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EA10D" w14:textId="19F1A7C4" w:rsidR="00E01599" w:rsidRPr="001C7C3B" w:rsidRDefault="001C7C3B" w:rsidP="001C7C3B">
      <w:pPr>
        <w:pStyle w:val="Heading2"/>
        <w:keepNext/>
        <w:keepLines/>
        <w:spacing w:before="0"/>
        <w:jc w:val="center"/>
        <w:rPr>
          <w:rFonts w:ascii="Calibri" w:hAnsi="Calibri" w:cs="Tahoma"/>
          <w:b/>
          <w:color w:val="17365D"/>
          <w:sz w:val="32"/>
          <w:szCs w:val="32"/>
        </w:rPr>
      </w:pPr>
      <w:r>
        <w:rPr>
          <w:noProof/>
          <w:lang w:bidi="ar-SA"/>
        </w:rPr>
        <w:drawing>
          <wp:anchor distT="0" distB="0" distL="114300" distR="114300" simplePos="0" relativeHeight="251683840" behindDoc="0" locked="0" layoutInCell="1" allowOverlap="1" wp14:anchorId="6AC827BF" wp14:editId="3C0B5611">
            <wp:simplePos x="0" y="0"/>
            <wp:positionH relativeFrom="column">
              <wp:posOffset>4000500</wp:posOffset>
            </wp:positionH>
            <wp:positionV relativeFrom="paragraph">
              <wp:posOffset>-10160</wp:posOffset>
            </wp:positionV>
            <wp:extent cx="1978025" cy="2105025"/>
            <wp:effectExtent l="0" t="0" r="3175" b="9525"/>
            <wp:wrapSquare wrapText="bothSides"/>
            <wp:docPr id="8" name="Picture 8" descr="C:\Users\erosen\AppData\Local\Microsoft\Windows\Temporary Internet Files\Content.Outlook\LWC0TUMW\150129_World Bank - Soci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osen\AppData\Local\Microsoft\Windows\Temporary Internet Files\Content.Outlook\LWC0TUMW\150129_World Bank - Social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0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599" w:rsidRPr="001C7C3B">
        <w:rPr>
          <w:rFonts w:ascii="Calibri" w:hAnsi="Calibri" w:cs="Tahoma"/>
          <w:b/>
          <w:color w:val="17365D"/>
          <w:sz w:val="32"/>
          <w:szCs w:val="32"/>
        </w:rPr>
        <w:t>UMBRELLA</w:t>
      </w:r>
      <w:r w:rsidR="00754BC2" w:rsidRPr="001C7C3B">
        <w:rPr>
          <w:rFonts w:ascii="Calibri" w:hAnsi="Calibri" w:cs="Tahoma"/>
          <w:b/>
          <w:color w:val="17365D"/>
          <w:sz w:val="32"/>
          <w:szCs w:val="32"/>
        </w:rPr>
        <w:t xml:space="preserve"> trust fund</w:t>
      </w:r>
      <w:r w:rsidR="00E01599" w:rsidRPr="001C7C3B">
        <w:rPr>
          <w:rFonts w:ascii="Calibri" w:hAnsi="Calibri" w:cs="Tahoma"/>
          <w:b/>
          <w:color w:val="17365D"/>
          <w:sz w:val="32"/>
          <w:szCs w:val="32"/>
        </w:rPr>
        <w:t xml:space="preserve"> On JOBS</w:t>
      </w:r>
    </w:p>
    <w:p w14:paraId="7AB8739B" w14:textId="5DAFA412" w:rsidR="00461905" w:rsidRPr="001C7C3B" w:rsidRDefault="00461905" w:rsidP="001C7C3B">
      <w:pPr>
        <w:pStyle w:val="Heading2"/>
        <w:keepNext/>
        <w:keepLines/>
        <w:spacing w:before="0"/>
        <w:jc w:val="center"/>
        <w:rPr>
          <w:rFonts w:ascii="Calibri" w:hAnsi="Calibri" w:cs="Tahoma"/>
          <w:b/>
          <w:color w:val="17365D"/>
          <w:sz w:val="32"/>
          <w:szCs w:val="32"/>
        </w:rPr>
      </w:pPr>
      <w:r w:rsidRPr="001C7C3B">
        <w:rPr>
          <w:rFonts w:ascii="Calibri" w:hAnsi="Calibri" w:cs="Tahoma"/>
          <w:b/>
          <w:color w:val="17365D"/>
          <w:sz w:val="32"/>
          <w:szCs w:val="32"/>
        </w:rPr>
        <w:t>application TEMPLATE</w:t>
      </w:r>
    </w:p>
    <w:p w14:paraId="7A94155C" w14:textId="1732AEEE" w:rsidR="00461905" w:rsidRPr="001C7C3B" w:rsidRDefault="00461905" w:rsidP="001C7C3B">
      <w:pPr>
        <w:pStyle w:val="Heading2"/>
        <w:keepNext/>
        <w:keepLines/>
        <w:spacing w:before="0"/>
        <w:jc w:val="center"/>
        <w:rPr>
          <w:rFonts w:ascii="Calibri" w:hAnsi="Calibri" w:cs="Tahoma"/>
          <w:b/>
          <w:caps w:val="0"/>
          <w:color w:val="17365D"/>
          <w:sz w:val="32"/>
          <w:szCs w:val="32"/>
        </w:rPr>
      </w:pPr>
      <w:r w:rsidRPr="001C7C3B">
        <w:rPr>
          <w:rFonts w:ascii="Calibri" w:hAnsi="Calibri" w:cs="Tahoma"/>
          <w:b/>
          <w:caps w:val="0"/>
          <w:color w:val="17365D"/>
          <w:sz w:val="32"/>
          <w:szCs w:val="32"/>
        </w:rPr>
        <w:t>Due March 3</w:t>
      </w:r>
      <w:r w:rsidR="00BB501B" w:rsidRPr="001C7C3B">
        <w:rPr>
          <w:rFonts w:ascii="Calibri" w:hAnsi="Calibri" w:cs="Tahoma"/>
          <w:b/>
          <w:caps w:val="0"/>
          <w:color w:val="17365D"/>
          <w:sz w:val="32"/>
          <w:szCs w:val="32"/>
        </w:rPr>
        <w:t>1</w:t>
      </w:r>
      <w:r w:rsidRPr="001C7C3B">
        <w:rPr>
          <w:rFonts w:ascii="Calibri" w:hAnsi="Calibri" w:cs="Tahoma"/>
          <w:b/>
          <w:caps w:val="0"/>
          <w:color w:val="17365D"/>
          <w:sz w:val="32"/>
          <w:szCs w:val="32"/>
        </w:rPr>
        <w:t>, 2015</w:t>
      </w:r>
      <w:r w:rsidR="00E01599" w:rsidRPr="001C7C3B">
        <w:rPr>
          <w:rFonts w:ascii="Calibri" w:hAnsi="Calibri" w:cs="Tahoma"/>
          <w:b/>
          <w:caps w:val="0"/>
          <w:color w:val="17365D"/>
          <w:sz w:val="32"/>
          <w:szCs w:val="32"/>
        </w:rPr>
        <w:t>, 6:00 pm (EST)</w:t>
      </w:r>
    </w:p>
    <w:p w14:paraId="063ABD7B" w14:textId="1D131545" w:rsidR="0089399D" w:rsidRDefault="00A45C83" w:rsidP="00A03C73">
      <w:r>
        <w:t xml:space="preserve">Calls for proposals will be made twice a year.  Proposals </w:t>
      </w:r>
      <w:r w:rsidR="00A03C73">
        <w:t xml:space="preserve">will be reviewed </w:t>
      </w:r>
      <w:r>
        <w:t>by a</w:t>
      </w:r>
      <w:r w:rsidR="004C6AF3">
        <w:t xml:space="preserve"> panel made up of members from across the </w:t>
      </w:r>
      <w:r w:rsidR="000E4F3A">
        <w:t>World Bank Group (WBG) and other academic and development</w:t>
      </w:r>
      <w:r>
        <w:t xml:space="preserve"> </w:t>
      </w:r>
      <w:r w:rsidR="004C6AF3">
        <w:t>experts</w:t>
      </w:r>
      <w:r>
        <w:t xml:space="preserve">.  </w:t>
      </w:r>
      <w:r w:rsidR="00BA2839">
        <w:t xml:space="preserve">Most proposals are expected to be </w:t>
      </w:r>
      <w:r w:rsidR="00BA2839" w:rsidRPr="00186053">
        <w:t>under $</w:t>
      </w:r>
      <w:r w:rsidR="00461905" w:rsidRPr="00186053">
        <w:t>300,000</w:t>
      </w:r>
      <w:r w:rsidR="00BA2839" w:rsidRPr="00186053">
        <w:t xml:space="preserve">; proposals </w:t>
      </w:r>
      <w:r w:rsidR="00524C7A" w:rsidRPr="00186053">
        <w:t xml:space="preserve">up to $1 million will be considered </w:t>
      </w:r>
      <w:r w:rsidR="00BA2839" w:rsidRPr="00186053">
        <w:t>for youth employment</w:t>
      </w:r>
      <w:r w:rsidR="00302C5F">
        <w:t xml:space="preserve"> initiatives</w:t>
      </w:r>
      <w:r w:rsidR="00461905" w:rsidRPr="00186053">
        <w:t xml:space="preserve">. </w:t>
      </w:r>
      <w:r w:rsidR="006928AD" w:rsidRPr="00186053">
        <w:t>Only i</w:t>
      </w:r>
      <w:r w:rsidRPr="00186053">
        <w:t>n exceptional cases</w:t>
      </w:r>
      <w:r w:rsidR="004C6AF3">
        <w:t xml:space="preserve"> can proposals</w:t>
      </w:r>
      <w:r w:rsidR="00A03C73">
        <w:t xml:space="preserve"> be considered on a separate time </w:t>
      </w:r>
      <w:r w:rsidR="00A03C73" w:rsidRPr="006200F0">
        <w:t>frame</w:t>
      </w:r>
      <w:r w:rsidR="006E027C" w:rsidRPr="006200F0">
        <w:t xml:space="preserve"> or for larger amounts</w:t>
      </w:r>
      <w:r w:rsidR="00A03C73" w:rsidRPr="006200F0">
        <w:t>.</w:t>
      </w:r>
      <w:r w:rsidR="006E027C" w:rsidRPr="006200F0">
        <w:t xml:space="preserve">  </w:t>
      </w:r>
    </w:p>
    <w:p w14:paraId="03F2D8A8" w14:textId="71EB4FB5" w:rsidR="00253AB0" w:rsidRDefault="00507B2D" w:rsidP="00A03C73">
      <w:r>
        <w:t>The call is open to s</w:t>
      </w:r>
      <w:r w:rsidR="00EF6F3D">
        <w:t>taff from across the</w:t>
      </w:r>
      <w:r w:rsidR="00253AB0">
        <w:t xml:space="preserve"> </w:t>
      </w:r>
      <w:r w:rsidR="000E4F3A">
        <w:t>WGB,</w:t>
      </w:r>
      <w:r>
        <w:t xml:space="preserve"> as well as staff in other institutions working in partnership with the WBG.  Note that the application must be submitted by a WBG staff member; projects with non-WBG principal investigators </w:t>
      </w:r>
      <w:r w:rsidR="00E01599">
        <w:t>should</w:t>
      </w:r>
      <w:r>
        <w:t xml:space="preserve"> include the name of the participating WBG staff as ‘WBG TTL’, and indicate under ‘external partners’ who the principal investigator is.</w:t>
      </w:r>
      <w:r w:rsidR="00253AB0">
        <w:t xml:space="preserve"> </w:t>
      </w:r>
    </w:p>
    <w:tbl>
      <w:tblPr>
        <w:tblStyle w:val="LightShading-Accent1"/>
        <w:tblW w:w="9756" w:type="dxa"/>
        <w:tblLook w:val="04A0" w:firstRow="1" w:lastRow="0" w:firstColumn="1" w:lastColumn="0" w:noHBand="0" w:noVBand="1"/>
      </w:tblPr>
      <w:tblGrid>
        <w:gridCol w:w="3528"/>
        <w:gridCol w:w="5832"/>
        <w:gridCol w:w="396"/>
      </w:tblGrid>
      <w:tr w:rsidR="006200F0" w:rsidRPr="001C7C3B" w14:paraId="7B5A52D2" w14:textId="77777777" w:rsidTr="00811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gridSpan w:val="3"/>
            <w:tcBorders>
              <w:bottom w:val="nil"/>
            </w:tcBorders>
          </w:tcPr>
          <w:p w14:paraId="3C7BFB09" w14:textId="5F153484" w:rsidR="00384172" w:rsidRPr="001C7C3B" w:rsidRDefault="00384172" w:rsidP="00461905">
            <w:pPr>
              <w:pStyle w:val="Heading2"/>
              <w:keepNext/>
              <w:keepLines/>
              <w:numPr>
                <w:ilvl w:val="0"/>
                <w:numId w:val="1"/>
              </w:numPr>
              <w:pBdr>
                <w:top w:val="none" w:sz="0" w:space="0" w:color="auto"/>
                <w:left w:val="none" w:sz="0" w:space="0" w:color="auto"/>
                <w:bottom w:val="none" w:sz="0" w:space="0" w:color="auto"/>
                <w:right w:val="none" w:sz="0" w:space="0" w:color="auto"/>
              </w:pBdr>
              <w:shd w:val="clear" w:color="auto" w:fill="auto"/>
              <w:spacing w:before="100" w:after="100"/>
              <w:outlineLvl w:val="1"/>
              <w:rPr>
                <w:color w:val="auto"/>
                <w:sz w:val="24"/>
              </w:rPr>
            </w:pPr>
            <w:bookmarkStart w:id="0" w:name="_Ref413834787"/>
            <w:r w:rsidRPr="001C7C3B">
              <w:rPr>
                <w:color w:val="auto"/>
                <w:sz w:val="24"/>
              </w:rPr>
              <w:t>Basic Information</w:t>
            </w:r>
            <w:bookmarkEnd w:id="0"/>
          </w:p>
        </w:tc>
      </w:tr>
      <w:tr w:rsidR="006200F0" w:rsidRPr="006200F0" w14:paraId="67E0DC86" w14:textId="77777777" w:rsidTr="00811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8" w:space="0" w:color="4F81BD" w:themeColor="accent1"/>
              <w:left w:val="single" w:sz="4" w:space="0" w:color="4F81BD" w:themeColor="accent1"/>
              <w:bottom w:val="nil"/>
              <w:right w:val="single" w:sz="4" w:space="0" w:color="4F81BD" w:themeColor="accent1"/>
            </w:tcBorders>
          </w:tcPr>
          <w:p w14:paraId="5328383A" w14:textId="77777777" w:rsidR="00384172" w:rsidRPr="006200F0" w:rsidRDefault="00384172" w:rsidP="00214FFA">
            <w:pPr>
              <w:rPr>
                <w:b w:val="0"/>
                <w:color w:val="auto"/>
              </w:rPr>
            </w:pPr>
            <w:r w:rsidRPr="006200F0">
              <w:rPr>
                <w:b w:val="0"/>
                <w:color w:val="auto"/>
              </w:rPr>
              <w:t>Proposal Title</w:t>
            </w:r>
          </w:p>
        </w:tc>
        <w:tc>
          <w:tcPr>
            <w:tcW w:w="6228" w:type="dxa"/>
            <w:gridSpan w:val="2"/>
            <w:tcBorders>
              <w:top w:val="single" w:sz="4" w:space="0" w:color="4F81BD" w:themeColor="accent1"/>
              <w:left w:val="single" w:sz="4" w:space="0" w:color="4F81BD" w:themeColor="accent1"/>
              <w:bottom w:val="nil"/>
              <w:right w:val="single" w:sz="4" w:space="0" w:color="4F81BD" w:themeColor="accent1"/>
            </w:tcBorders>
          </w:tcPr>
          <w:p w14:paraId="4901DF50"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rPr>
                <w:color w:val="auto"/>
              </w:rPr>
            </w:pPr>
          </w:p>
        </w:tc>
      </w:tr>
      <w:tr w:rsidR="006200F0" w:rsidRPr="006200F0" w14:paraId="68A1EC35" w14:textId="77777777" w:rsidTr="00811056">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3878E010" w14:textId="4ED1C8F6" w:rsidR="00384172" w:rsidRPr="006200F0" w:rsidRDefault="00C12F1F" w:rsidP="00214FFA">
            <w:pPr>
              <w:rPr>
                <w:b w:val="0"/>
                <w:color w:val="auto"/>
              </w:rPr>
            </w:pPr>
            <w:r>
              <w:rPr>
                <w:b w:val="0"/>
                <w:color w:val="auto"/>
              </w:rPr>
              <w:t>Trust fund W</w:t>
            </w:r>
            <w:r w:rsidR="006200F0">
              <w:rPr>
                <w:b w:val="0"/>
                <w:color w:val="auto"/>
              </w:rPr>
              <w:t>indow (check</w:t>
            </w:r>
            <w:r w:rsidR="00275971" w:rsidRPr="006200F0">
              <w:rPr>
                <w:b w:val="0"/>
                <w:color w:val="auto"/>
              </w:rPr>
              <w:t>)</w:t>
            </w:r>
          </w:p>
        </w:tc>
        <w:tc>
          <w:tcPr>
            <w:tcW w:w="6228" w:type="dxa"/>
            <w:gridSpan w:val="2"/>
            <w:tcBorders>
              <w:top w:val="nil"/>
              <w:left w:val="single" w:sz="4" w:space="0" w:color="4F81BD" w:themeColor="accent1"/>
              <w:bottom w:val="nil"/>
              <w:right w:val="single" w:sz="4" w:space="0" w:color="4F81BD" w:themeColor="accent1"/>
            </w:tcBorders>
          </w:tcPr>
          <w:p w14:paraId="6B8091E3" w14:textId="63C06A03" w:rsidR="00D664D7" w:rsidRDefault="0023779D" w:rsidP="0002244E">
            <w:pPr>
              <w:cnfStyle w:val="000000000000" w:firstRow="0" w:lastRow="0" w:firstColumn="0" w:lastColumn="0" w:oddVBand="0" w:evenVBand="0" w:oddHBand="0" w:evenHBand="0" w:firstRowFirstColumn="0" w:firstRowLastColumn="0" w:lastRowFirstColumn="0" w:lastRowLastColumn="0"/>
              <w:rPr>
                <w:color w:val="auto"/>
              </w:rPr>
            </w:pPr>
            <w:r w:rsidRPr="006200F0">
              <w:rPr>
                <w:noProof/>
                <w:color w:val="4F81BD" w:themeColor="accent1"/>
                <w:lang w:bidi="ar-SA"/>
              </w:rPr>
              <mc:AlternateContent>
                <mc:Choice Requires="wps">
                  <w:drawing>
                    <wp:anchor distT="0" distB="0" distL="114300" distR="114300" simplePos="0" relativeHeight="251669504" behindDoc="0" locked="0" layoutInCell="1" allowOverlap="1" wp14:anchorId="0E397887" wp14:editId="36F7DA0B">
                      <wp:simplePos x="0" y="0"/>
                      <wp:positionH relativeFrom="column">
                        <wp:posOffset>-20955</wp:posOffset>
                      </wp:positionH>
                      <wp:positionV relativeFrom="paragraph">
                        <wp:posOffset>169545</wp:posOffset>
                      </wp:positionV>
                      <wp:extent cx="76200" cy="76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200" cy="76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DCA5" id="Rectangle 1" o:spid="_x0000_s1026" style="position:absolute;margin-left:-1.65pt;margin-top:13.35pt;width:6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" filled="f" strokecolor="#243f60 [1604]" strokeweight="1pt"/>
                  </w:pict>
                </mc:Fallback>
              </mc:AlternateContent>
            </w:r>
            <w:r>
              <w:rPr>
                <w:color w:val="auto"/>
              </w:rPr>
              <w:t xml:space="preserve">    </w:t>
            </w:r>
            <w:r w:rsidR="00253AB0">
              <w:rPr>
                <w:color w:val="auto"/>
              </w:rPr>
              <w:t>Jobs d</w:t>
            </w:r>
            <w:r w:rsidR="00275971" w:rsidRPr="006200F0">
              <w:rPr>
                <w:color w:val="auto"/>
              </w:rPr>
              <w:t>ata/diagnostics/</w:t>
            </w:r>
            <w:r w:rsidR="0002244E" w:rsidRPr="006200F0">
              <w:rPr>
                <w:color w:val="auto"/>
              </w:rPr>
              <w:t>strategies/</w:t>
            </w:r>
            <w:r w:rsidR="00253AB0">
              <w:rPr>
                <w:color w:val="auto"/>
              </w:rPr>
              <w:t>evaluation</w:t>
            </w:r>
            <w:r w:rsidR="00275971" w:rsidRPr="006200F0">
              <w:rPr>
                <w:color w:val="auto"/>
              </w:rPr>
              <w:t>s</w:t>
            </w:r>
            <w:r w:rsidR="00E01599">
              <w:rPr>
                <w:color w:val="auto"/>
              </w:rPr>
              <w:t xml:space="preserve"> </w:t>
            </w:r>
            <w:r w:rsidR="00D664D7">
              <w:rPr>
                <w:color w:val="auto"/>
              </w:rPr>
              <w:t>(proposals</w:t>
            </w:r>
            <w:r w:rsidR="00E01599">
              <w:rPr>
                <w:color w:val="auto"/>
              </w:rPr>
              <w:t xml:space="preserve"> up to $300,000</w:t>
            </w:r>
            <w:r w:rsidR="00D664D7">
              <w:rPr>
                <w:color w:val="auto"/>
              </w:rPr>
              <w:t>)</w:t>
            </w:r>
          </w:p>
          <w:p w14:paraId="670D0FF1" w14:textId="6D22BCF2" w:rsidR="0023779D" w:rsidRPr="00BD77DE" w:rsidRDefault="00D664D7" w:rsidP="00D664D7">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6200F0">
              <w:rPr>
                <w:noProof/>
                <w:color w:val="4F81BD" w:themeColor="accent1"/>
                <w:lang w:bidi="ar-SA"/>
              </w:rPr>
              <mc:AlternateContent>
                <mc:Choice Requires="wps">
                  <w:drawing>
                    <wp:anchor distT="0" distB="0" distL="114300" distR="114300" simplePos="0" relativeHeight="251679744" behindDoc="0" locked="0" layoutInCell="1" allowOverlap="1" wp14:anchorId="09C0D797" wp14:editId="34B41F35">
                      <wp:simplePos x="0" y="0"/>
                      <wp:positionH relativeFrom="column">
                        <wp:posOffset>-20955</wp:posOffset>
                      </wp:positionH>
                      <wp:positionV relativeFrom="paragraph">
                        <wp:posOffset>116205</wp:posOffset>
                      </wp:positionV>
                      <wp:extent cx="76200" cy="76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6200" cy="76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8F990" id="Rectangle 6" o:spid="_x0000_s1026" style="position:absolute;margin-left:-1.65pt;margin-top:9.15pt;width:6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" filled="f" strokecolor="#243f60 [1604]" strokeweight="1pt"/>
                  </w:pict>
                </mc:Fallback>
              </mc:AlternateContent>
            </w:r>
            <w:r w:rsidR="00275971" w:rsidRPr="006200F0">
              <w:rPr>
                <w:color w:val="auto"/>
              </w:rPr>
              <w:t xml:space="preserve"> </w:t>
            </w:r>
            <w:r w:rsidR="00A45C83">
              <w:rPr>
                <w:color w:val="auto"/>
              </w:rPr>
              <w:t xml:space="preserve">   Youth </w:t>
            </w:r>
            <w:r w:rsidR="00A45C83" w:rsidRPr="00BD77DE">
              <w:rPr>
                <w:color w:val="auto"/>
              </w:rPr>
              <w:t>Employment</w:t>
            </w:r>
            <w:r w:rsidR="00E01599" w:rsidRPr="00BD77DE">
              <w:rPr>
                <w:color w:val="auto"/>
              </w:rPr>
              <w:t xml:space="preserve">  (proposals </w:t>
            </w:r>
            <w:r w:rsidR="00BD77DE">
              <w:rPr>
                <w:rFonts w:eastAsia="Times New Roman"/>
                <w:color w:val="auto"/>
              </w:rPr>
              <w:t>up to $1,000,000</w:t>
            </w:r>
            <w:r w:rsidR="001619B4">
              <w:rPr>
                <w:rStyle w:val="FootnoteReference"/>
                <w:rFonts w:eastAsia="Times New Roman"/>
                <w:color w:val="auto"/>
              </w:rPr>
              <w:footnoteReference w:id="1"/>
            </w:r>
            <w:r w:rsidR="00BD77DE" w:rsidRPr="00BD77DE">
              <w:rPr>
                <w:rFonts w:eastAsia="Times New Roman"/>
                <w:color w:val="auto"/>
              </w:rPr>
              <w:t>)</w:t>
            </w:r>
          </w:p>
          <w:p w14:paraId="1038A86C" w14:textId="6E1E0BEB" w:rsidR="00384172" w:rsidRPr="006200F0" w:rsidRDefault="0023779D" w:rsidP="00BA2839">
            <w:pPr>
              <w:spacing w:before="0"/>
              <w:cnfStyle w:val="000000000000" w:firstRow="0" w:lastRow="0" w:firstColumn="0" w:lastColumn="0" w:oddVBand="0" w:evenVBand="0" w:oddHBand="0" w:evenHBand="0" w:firstRowFirstColumn="0" w:firstRowLastColumn="0" w:lastRowFirstColumn="0" w:lastRowLastColumn="0"/>
              <w:rPr>
                <w:color w:val="auto"/>
              </w:rPr>
            </w:pPr>
            <w:r w:rsidRPr="006200F0">
              <w:rPr>
                <w:noProof/>
                <w:color w:val="4F81BD" w:themeColor="accent1"/>
                <w:lang w:bidi="ar-SA"/>
              </w:rPr>
              <mc:AlternateContent>
                <mc:Choice Requires="wps">
                  <w:drawing>
                    <wp:anchor distT="0" distB="0" distL="114300" distR="114300" simplePos="0" relativeHeight="251671552" behindDoc="0" locked="0" layoutInCell="1" allowOverlap="1" wp14:anchorId="18F89980" wp14:editId="3F92C8D3">
                      <wp:simplePos x="0" y="0"/>
                      <wp:positionH relativeFrom="column">
                        <wp:posOffset>-20955</wp:posOffset>
                      </wp:positionH>
                      <wp:positionV relativeFrom="paragraph">
                        <wp:posOffset>40640</wp:posOffset>
                      </wp:positionV>
                      <wp:extent cx="76200" cy="76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 cy="76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D7052" id="Rectangle 2" o:spid="_x0000_s1026" style="position:absolute;margin-left:-1.65pt;margin-top:3.2pt;width:6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" filled="f" strokecolor="#243f60 [1604]" strokeweight="1pt"/>
                  </w:pict>
                </mc:Fallback>
              </mc:AlternateContent>
            </w:r>
            <w:r>
              <w:rPr>
                <w:color w:val="auto"/>
              </w:rPr>
              <w:t xml:space="preserve">    </w:t>
            </w:r>
            <w:r w:rsidR="00253AB0">
              <w:rPr>
                <w:color w:val="auto"/>
              </w:rPr>
              <w:t xml:space="preserve">Jobs and fragility, conflict and </w:t>
            </w:r>
            <w:r w:rsidR="00C52194">
              <w:rPr>
                <w:color w:val="auto"/>
              </w:rPr>
              <w:t>violence</w:t>
            </w:r>
            <w:r w:rsidR="00275971" w:rsidRPr="006200F0">
              <w:rPr>
                <w:color w:val="auto"/>
              </w:rPr>
              <w:t xml:space="preserve"> </w:t>
            </w:r>
            <w:r w:rsidR="00D664D7">
              <w:rPr>
                <w:color w:val="auto"/>
              </w:rPr>
              <w:t>(proposals</w:t>
            </w:r>
            <w:r w:rsidR="00E01599">
              <w:rPr>
                <w:color w:val="auto"/>
              </w:rPr>
              <w:t xml:space="preserve"> </w:t>
            </w:r>
            <w:r w:rsidR="00BA2839">
              <w:rPr>
                <w:color w:val="auto"/>
              </w:rPr>
              <w:t>up</w:t>
            </w:r>
            <w:r w:rsidR="000E4F3A">
              <w:rPr>
                <w:color w:val="auto"/>
              </w:rPr>
              <w:t xml:space="preserve"> to $300,000</w:t>
            </w:r>
            <w:r w:rsidR="00D664D7">
              <w:rPr>
                <w:color w:val="auto"/>
              </w:rPr>
              <w:t>)</w:t>
            </w:r>
            <w:r w:rsidR="00A03C73" w:rsidRPr="006200F0">
              <w:rPr>
                <w:color w:val="auto"/>
              </w:rPr>
              <w:t xml:space="preserve">        </w:t>
            </w:r>
            <w:r w:rsidR="00C52194">
              <w:rPr>
                <w:color w:val="auto"/>
              </w:rPr>
              <w:t xml:space="preserve"> </w:t>
            </w:r>
            <w:r w:rsidR="00A03C73" w:rsidRPr="006200F0">
              <w:rPr>
                <w:color w:val="auto"/>
              </w:rPr>
              <w:t xml:space="preserve"> </w:t>
            </w:r>
            <w:r>
              <w:rPr>
                <w:color w:val="auto"/>
              </w:rPr>
              <w:t xml:space="preserve">                      </w:t>
            </w:r>
          </w:p>
        </w:tc>
      </w:tr>
      <w:tr w:rsidR="006200F0" w:rsidRPr="006200F0" w14:paraId="77A9DD95" w14:textId="77777777" w:rsidTr="00811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060CD559" w14:textId="1A6F3994" w:rsidR="00275971" w:rsidRPr="006200F0" w:rsidRDefault="00507B2D" w:rsidP="00214FFA">
            <w:pPr>
              <w:rPr>
                <w:b w:val="0"/>
                <w:color w:val="auto"/>
              </w:rPr>
            </w:pPr>
            <w:r>
              <w:rPr>
                <w:b w:val="0"/>
                <w:color w:val="auto"/>
              </w:rPr>
              <w:t xml:space="preserve">WBG </w:t>
            </w:r>
            <w:r w:rsidR="00275971" w:rsidRPr="006200F0">
              <w:rPr>
                <w:b w:val="0"/>
                <w:color w:val="auto"/>
              </w:rPr>
              <w:t>Task Team Leader(s) Name(s)</w:t>
            </w:r>
          </w:p>
        </w:tc>
        <w:tc>
          <w:tcPr>
            <w:tcW w:w="6228" w:type="dxa"/>
            <w:gridSpan w:val="2"/>
            <w:tcBorders>
              <w:top w:val="nil"/>
              <w:left w:val="single" w:sz="4" w:space="0" w:color="4F81BD" w:themeColor="accent1"/>
              <w:bottom w:val="nil"/>
              <w:right w:val="single" w:sz="4" w:space="0" w:color="4F81BD" w:themeColor="accent1"/>
            </w:tcBorders>
          </w:tcPr>
          <w:p w14:paraId="35617A9E" w14:textId="5F9EF462" w:rsidR="00275971" w:rsidRPr="006200F0" w:rsidRDefault="00275971" w:rsidP="00214FFA">
            <w:pPr>
              <w:cnfStyle w:val="000000100000" w:firstRow="0" w:lastRow="0" w:firstColumn="0" w:lastColumn="0" w:oddVBand="0" w:evenVBand="0" w:oddHBand="1" w:evenHBand="0" w:firstRowFirstColumn="0" w:firstRowLastColumn="0" w:lastRowFirstColumn="0" w:lastRowLastColumn="0"/>
              <w:rPr>
                <w:color w:val="auto"/>
              </w:rPr>
            </w:pPr>
          </w:p>
        </w:tc>
      </w:tr>
      <w:tr w:rsidR="006200F0" w:rsidRPr="006200F0" w14:paraId="0883D743" w14:textId="77777777" w:rsidTr="00811056">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7844FAA9" w14:textId="11F2991A" w:rsidR="00384172" w:rsidRPr="006200F0" w:rsidRDefault="00017A4D" w:rsidP="00214FFA">
            <w:pPr>
              <w:rPr>
                <w:b w:val="0"/>
                <w:color w:val="auto"/>
              </w:rPr>
            </w:pPr>
            <w:r w:rsidRPr="006200F0">
              <w:rPr>
                <w:b w:val="0"/>
                <w:color w:val="auto"/>
              </w:rPr>
              <w:t>Managing Unit(s)</w:t>
            </w:r>
          </w:p>
        </w:tc>
        <w:tc>
          <w:tcPr>
            <w:tcW w:w="6228" w:type="dxa"/>
            <w:gridSpan w:val="2"/>
            <w:tcBorders>
              <w:top w:val="nil"/>
              <w:left w:val="single" w:sz="4" w:space="0" w:color="4F81BD" w:themeColor="accent1"/>
              <w:bottom w:val="nil"/>
              <w:right w:val="single" w:sz="4" w:space="0" w:color="4F81BD" w:themeColor="accent1"/>
            </w:tcBorders>
          </w:tcPr>
          <w:p w14:paraId="095121A1" w14:textId="77777777" w:rsidR="00384172" w:rsidRPr="006200F0" w:rsidRDefault="00384172" w:rsidP="00214FFA">
            <w:pPr>
              <w:cnfStyle w:val="000000000000" w:firstRow="0" w:lastRow="0" w:firstColumn="0" w:lastColumn="0" w:oddVBand="0" w:evenVBand="0" w:oddHBand="0" w:evenHBand="0" w:firstRowFirstColumn="0" w:firstRowLastColumn="0" w:lastRowFirstColumn="0" w:lastRowLastColumn="0"/>
              <w:rPr>
                <w:color w:val="auto"/>
              </w:rPr>
            </w:pPr>
          </w:p>
        </w:tc>
      </w:tr>
      <w:tr w:rsidR="006200F0" w:rsidRPr="006200F0" w14:paraId="60A09974" w14:textId="77777777" w:rsidTr="00811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44E5DA8A" w14:textId="6B281B95" w:rsidR="00384172" w:rsidRPr="006200F0" w:rsidRDefault="00017A4D" w:rsidP="00214FFA">
            <w:pPr>
              <w:rPr>
                <w:b w:val="0"/>
                <w:color w:val="auto"/>
              </w:rPr>
            </w:pPr>
            <w:r w:rsidRPr="006200F0">
              <w:rPr>
                <w:b w:val="0"/>
                <w:color w:val="auto"/>
              </w:rPr>
              <w:t>Country/Practice Manager(s) Name(s)</w:t>
            </w:r>
          </w:p>
        </w:tc>
        <w:tc>
          <w:tcPr>
            <w:tcW w:w="6228" w:type="dxa"/>
            <w:gridSpan w:val="2"/>
            <w:tcBorders>
              <w:top w:val="nil"/>
              <w:left w:val="single" w:sz="4" w:space="0" w:color="4F81BD" w:themeColor="accent1"/>
              <w:bottom w:val="nil"/>
              <w:right w:val="single" w:sz="4" w:space="0" w:color="4F81BD" w:themeColor="accent1"/>
            </w:tcBorders>
          </w:tcPr>
          <w:p w14:paraId="40FDB8A0"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rPr>
                <w:color w:val="auto"/>
              </w:rPr>
            </w:pPr>
          </w:p>
        </w:tc>
      </w:tr>
      <w:tr w:rsidR="006200F0" w:rsidRPr="006200F0" w14:paraId="619D2D57" w14:textId="77777777" w:rsidTr="00811056">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0C2BF459" w14:textId="2A07020D" w:rsidR="00384172" w:rsidRPr="006200F0" w:rsidRDefault="00017A4D" w:rsidP="0002244E">
            <w:pPr>
              <w:rPr>
                <w:b w:val="0"/>
                <w:color w:val="auto"/>
              </w:rPr>
            </w:pPr>
            <w:r w:rsidRPr="006200F0">
              <w:rPr>
                <w:b w:val="0"/>
                <w:color w:val="auto"/>
              </w:rPr>
              <w:t xml:space="preserve">Participating units </w:t>
            </w:r>
          </w:p>
        </w:tc>
        <w:tc>
          <w:tcPr>
            <w:tcW w:w="6228" w:type="dxa"/>
            <w:gridSpan w:val="2"/>
            <w:tcBorders>
              <w:top w:val="nil"/>
              <w:left w:val="single" w:sz="4" w:space="0" w:color="4F81BD" w:themeColor="accent1"/>
              <w:bottom w:val="nil"/>
              <w:right w:val="single" w:sz="4" w:space="0" w:color="4F81BD" w:themeColor="accent1"/>
            </w:tcBorders>
          </w:tcPr>
          <w:p w14:paraId="0D49C1D1" w14:textId="77777777" w:rsidR="00384172" w:rsidRPr="006200F0" w:rsidRDefault="00384172" w:rsidP="00214FFA">
            <w:pPr>
              <w:cnfStyle w:val="000000000000" w:firstRow="0" w:lastRow="0" w:firstColumn="0" w:lastColumn="0" w:oddVBand="0" w:evenVBand="0" w:oddHBand="0" w:evenHBand="0" w:firstRowFirstColumn="0" w:firstRowLastColumn="0" w:lastRowFirstColumn="0" w:lastRowLastColumn="0"/>
              <w:rPr>
                <w:color w:val="auto"/>
              </w:rPr>
            </w:pPr>
          </w:p>
        </w:tc>
      </w:tr>
      <w:tr w:rsidR="006200F0" w:rsidRPr="006200F0" w14:paraId="118A1D38" w14:textId="77777777" w:rsidTr="00811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65E14835" w14:textId="5355DB43" w:rsidR="0089399D" w:rsidRPr="006200F0" w:rsidRDefault="00017A4D" w:rsidP="00507B2D">
            <w:pPr>
              <w:rPr>
                <w:b w:val="0"/>
                <w:color w:val="auto"/>
              </w:rPr>
            </w:pPr>
            <w:r w:rsidRPr="006200F0">
              <w:rPr>
                <w:b w:val="0"/>
                <w:color w:val="auto"/>
              </w:rPr>
              <w:t>External partners (names, titles, organizations)</w:t>
            </w:r>
            <w:r w:rsidR="004C6AF3">
              <w:rPr>
                <w:b w:val="0"/>
                <w:color w:val="auto"/>
              </w:rPr>
              <w:t xml:space="preserve">. </w:t>
            </w:r>
            <w:r w:rsidR="00507B2D" w:rsidRPr="00BA2839">
              <w:rPr>
                <w:b w:val="0"/>
                <w:i/>
                <w:color w:val="auto"/>
              </w:rPr>
              <w:t>If one is the principal investigator for the proposal, please indicate who it is.</w:t>
            </w:r>
          </w:p>
        </w:tc>
        <w:tc>
          <w:tcPr>
            <w:tcW w:w="6228" w:type="dxa"/>
            <w:gridSpan w:val="2"/>
            <w:tcBorders>
              <w:top w:val="nil"/>
              <w:left w:val="single" w:sz="4" w:space="0" w:color="4F81BD" w:themeColor="accent1"/>
              <w:bottom w:val="nil"/>
              <w:right w:val="single" w:sz="4" w:space="0" w:color="4F81BD" w:themeColor="accent1"/>
            </w:tcBorders>
          </w:tcPr>
          <w:p w14:paraId="0E9BFEC9"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rPr>
                <w:color w:val="auto"/>
              </w:rPr>
            </w:pPr>
          </w:p>
        </w:tc>
      </w:tr>
      <w:tr w:rsidR="006200F0" w:rsidRPr="006200F0" w14:paraId="0577AADC" w14:textId="77777777" w:rsidTr="00811056">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7A8FA9A8" w14:textId="18780106" w:rsidR="00384172" w:rsidRPr="006200F0" w:rsidRDefault="006911B4" w:rsidP="006E027C">
            <w:pPr>
              <w:rPr>
                <w:b w:val="0"/>
                <w:color w:val="auto"/>
              </w:rPr>
            </w:pPr>
            <w:r>
              <w:rPr>
                <w:b w:val="0"/>
                <w:color w:val="auto"/>
              </w:rPr>
              <w:t>Proposal’s c</w:t>
            </w:r>
            <w:r w:rsidR="006E027C" w:rsidRPr="006200F0">
              <w:rPr>
                <w:b w:val="0"/>
                <w:color w:val="auto"/>
              </w:rPr>
              <w:t>ountry coverage (country name(s)/r</w:t>
            </w:r>
            <w:r w:rsidR="00017A4D" w:rsidRPr="006200F0">
              <w:rPr>
                <w:b w:val="0"/>
                <w:color w:val="auto"/>
              </w:rPr>
              <w:t>egion</w:t>
            </w:r>
            <w:r w:rsidR="006E027C" w:rsidRPr="006200F0">
              <w:rPr>
                <w:b w:val="0"/>
                <w:color w:val="auto"/>
              </w:rPr>
              <w:t>(s)/global)</w:t>
            </w:r>
          </w:p>
        </w:tc>
        <w:tc>
          <w:tcPr>
            <w:tcW w:w="6228" w:type="dxa"/>
            <w:gridSpan w:val="2"/>
            <w:tcBorders>
              <w:top w:val="nil"/>
              <w:left w:val="single" w:sz="4" w:space="0" w:color="4F81BD" w:themeColor="accent1"/>
              <w:bottom w:val="nil"/>
              <w:right w:val="single" w:sz="4" w:space="0" w:color="4F81BD" w:themeColor="accent1"/>
            </w:tcBorders>
          </w:tcPr>
          <w:p w14:paraId="746C9AB3" w14:textId="77777777" w:rsidR="00384172" w:rsidRPr="006200F0" w:rsidRDefault="00384172" w:rsidP="00214FFA">
            <w:pPr>
              <w:cnfStyle w:val="000000000000" w:firstRow="0" w:lastRow="0" w:firstColumn="0" w:lastColumn="0" w:oddVBand="0" w:evenVBand="0" w:oddHBand="0" w:evenHBand="0" w:firstRowFirstColumn="0" w:firstRowLastColumn="0" w:lastRowFirstColumn="0" w:lastRowLastColumn="0"/>
              <w:rPr>
                <w:color w:val="auto"/>
              </w:rPr>
            </w:pPr>
          </w:p>
        </w:tc>
      </w:tr>
      <w:tr w:rsidR="006200F0" w:rsidRPr="006200F0" w14:paraId="532A333D" w14:textId="77777777" w:rsidTr="00811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79729247" w14:textId="64B43E22" w:rsidR="00214FFA" w:rsidRPr="006200F0" w:rsidRDefault="0063531C" w:rsidP="00214FFA">
            <w:pPr>
              <w:rPr>
                <w:b w:val="0"/>
                <w:color w:val="auto"/>
              </w:rPr>
            </w:pPr>
            <w:r w:rsidRPr="006200F0">
              <w:rPr>
                <w:b w:val="0"/>
                <w:color w:val="auto"/>
              </w:rPr>
              <w:t>Proposal a</w:t>
            </w:r>
            <w:r w:rsidR="00A03C73" w:rsidRPr="006200F0">
              <w:rPr>
                <w:b w:val="0"/>
                <w:color w:val="auto"/>
              </w:rPr>
              <w:t xml:space="preserve">mount </w:t>
            </w:r>
            <w:r w:rsidR="006E027C" w:rsidRPr="006200F0">
              <w:rPr>
                <w:b w:val="0"/>
                <w:color w:val="auto"/>
              </w:rPr>
              <w:t xml:space="preserve">being sought </w:t>
            </w:r>
            <w:r w:rsidR="00A03C73" w:rsidRPr="006200F0">
              <w:rPr>
                <w:b w:val="0"/>
                <w:color w:val="auto"/>
              </w:rPr>
              <w:t>(USD)</w:t>
            </w:r>
          </w:p>
        </w:tc>
        <w:tc>
          <w:tcPr>
            <w:tcW w:w="6228" w:type="dxa"/>
            <w:gridSpan w:val="2"/>
            <w:tcBorders>
              <w:top w:val="nil"/>
              <w:left w:val="single" w:sz="4" w:space="0" w:color="4F81BD" w:themeColor="accent1"/>
              <w:bottom w:val="nil"/>
              <w:right w:val="single" w:sz="4" w:space="0" w:color="4F81BD" w:themeColor="accent1"/>
            </w:tcBorders>
          </w:tcPr>
          <w:p w14:paraId="3B62AA40" w14:textId="77777777" w:rsidR="00214FFA" w:rsidRPr="006200F0" w:rsidRDefault="00214FFA" w:rsidP="00214FFA">
            <w:pPr>
              <w:cnfStyle w:val="000000100000" w:firstRow="0" w:lastRow="0" w:firstColumn="0" w:lastColumn="0" w:oddVBand="0" w:evenVBand="0" w:oddHBand="1" w:evenHBand="0" w:firstRowFirstColumn="0" w:firstRowLastColumn="0" w:lastRowFirstColumn="0" w:lastRowLastColumn="0"/>
              <w:rPr>
                <w:color w:val="auto"/>
              </w:rPr>
            </w:pPr>
          </w:p>
        </w:tc>
      </w:tr>
      <w:tr w:rsidR="006200F0" w:rsidRPr="006200F0" w14:paraId="4B1D4550" w14:textId="77777777" w:rsidTr="00811056">
        <w:trPr>
          <w:trHeight w:val="855"/>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nil"/>
              <w:right w:val="single" w:sz="4" w:space="0" w:color="4F81BD" w:themeColor="accent1"/>
            </w:tcBorders>
          </w:tcPr>
          <w:p w14:paraId="7D9C4541" w14:textId="0DC285CF" w:rsidR="006E027C" w:rsidRPr="006200F0" w:rsidRDefault="006E027C" w:rsidP="00461905">
            <w:pPr>
              <w:rPr>
                <w:b w:val="0"/>
                <w:color w:val="auto"/>
              </w:rPr>
            </w:pPr>
            <w:r w:rsidRPr="006200F0">
              <w:rPr>
                <w:b w:val="0"/>
                <w:color w:val="auto"/>
              </w:rPr>
              <w:t>If proposal preparation funding is being sou</w:t>
            </w:r>
            <w:r w:rsidR="00461905">
              <w:rPr>
                <w:b w:val="0"/>
                <w:color w:val="auto"/>
              </w:rPr>
              <w:t>ght, indicate amount (up to $10K</w:t>
            </w:r>
            <w:r w:rsidRPr="006200F0">
              <w:rPr>
                <w:b w:val="0"/>
                <w:color w:val="auto"/>
              </w:rPr>
              <w:t>)</w:t>
            </w:r>
            <w:r w:rsidR="00F71D0E" w:rsidRPr="006200F0">
              <w:rPr>
                <w:b w:val="0"/>
                <w:color w:val="auto"/>
              </w:rPr>
              <w:t>.</w:t>
            </w:r>
          </w:p>
        </w:tc>
        <w:tc>
          <w:tcPr>
            <w:tcW w:w="6228" w:type="dxa"/>
            <w:gridSpan w:val="2"/>
            <w:tcBorders>
              <w:top w:val="nil"/>
              <w:left w:val="single" w:sz="4" w:space="0" w:color="4F81BD" w:themeColor="accent1"/>
              <w:bottom w:val="nil"/>
              <w:right w:val="single" w:sz="4" w:space="0" w:color="4F81BD" w:themeColor="accent1"/>
            </w:tcBorders>
          </w:tcPr>
          <w:p w14:paraId="6F19C812" w14:textId="77777777" w:rsidR="006E027C" w:rsidRPr="006200F0" w:rsidRDefault="006E027C" w:rsidP="00214FFA">
            <w:pPr>
              <w:cnfStyle w:val="000000000000" w:firstRow="0" w:lastRow="0" w:firstColumn="0" w:lastColumn="0" w:oddVBand="0" w:evenVBand="0" w:oddHBand="0" w:evenHBand="0" w:firstRowFirstColumn="0" w:firstRowLastColumn="0" w:lastRowFirstColumn="0" w:lastRowLastColumn="0"/>
              <w:rPr>
                <w:color w:val="auto"/>
              </w:rPr>
            </w:pPr>
          </w:p>
        </w:tc>
      </w:tr>
      <w:tr w:rsidR="006200F0" w:rsidRPr="006200F0" w14:paraId="5914DBE7" w14:textId="77777777" w:rsidTr="00811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il"/>
              <w:left w:val="single" w:sz="4" w:space="0" w:color="4F81BD" w:themeColor="accent1"/>
              <w:bottom w:val="single" w:sz="4" w:space="0" w:color="4F81BD" w:themeColor="accent1"/>
              <w:right w:val="single" w:sz="4" w:space="0" w:color="4F81BD" w:themeColor="accent1"/>
            </w:tcBorders>
          </w:tcPr>
          <w:p w14:paraId="54028BC6" w14:textId="17182BCC" w:rsidR="00A03C73" w:rsidRPr="006200F0" w:rsidRDefault="00A03C73" w:rsidP="00214FFA">
            <w:pPr>
              <w:rPr>
                <w:b w:val="0"/>
                <w:color w:val="auto"/>
              </w:rPr>
            </w:pPr>
            <w:r w:rsidRPr="006200F0">
              <w:rPr>
                <w:b w:val="0"/>
                <w:color w:val="auto"/>
              </w:rPr>
              <w:lastRenderedPageBreak/>
              <w:t>Expected start date and end date</w:t>
            </w:r>
          </w:p>
        </w:tc>
        <w:tc>
          <w:tcPr>
            <w:tcW w:w="6228" w:type="dxa"/>
            <w:gridSpan w:val="2"/>
            <w:tcBorders>
              <w:top w:val="nil"/>
              <w:left w:val="single" w:sz="4" w:space="0" w:color="4F81BD" w:themeColor="accent1"/>
              <w:bottom w:val="single" w:sz="4" w:space="0" w:color="4F81BD" w:themeColor="accent1"/>
              <w:right w:val="single" w:sz="4" w:space="0" w:color="4F81BD" w:themeColor="accent1"/>
            </w:tcBorders>
          </w:tcPr>
          <w:p w14:paraId="00B92032" w14:textId="490EE614" w:rsidR="00A03C73" w:rsidRPr="006200F0" w:rsidRDefault="006E027C" w:rsidP="006E027C">
            <w:pPr>
              <w:cnfStyle w:val="000000100000" w:firstRow="0" w:lastRow="0" w:firstColumn="0" w:lastColumn="0" w:oddVBand="0" w:evenVBand="0" w:oddHBand="1" w:evenHBand="0" w:firstRowFirstColumn="0" w:firstRowLastColumn="0" w:lastRowFirstColumn="0" w:lastRowLastColumn="0"/>
              <w:rPr>
                <w:color w:val="auto"/>
              </w:rPr>
            </w:pPr>
            <w:r w:rsidRPr="006200F0">
              <w:rPr>
                <w:color w:val="auto"/>
              </w:rPr>
              <w:t>Start date (MM/YR) ____/____                   End date (MM/YR) ____/______</w:t>
            </w:r>
          </w:p>
        </w:tc>
      </w:tr>
      <w:tr w:rsidR="006200F0" w:rsidRPr="006200F0" w14:paraId="3C935045" w14:textId="77777777" w:rsidTr="00811056">
        <w:trPr>
          <w:gridAfter w:val="1"/>
          <w:wAfter w:w="396" w:type="dxa"/>
        </w:trPr>
        <w:tc>
          <w:tcPr>
            <w:cnfStyle w:val="001000000000" w:firstRow="0" w:lastRow="0" w:firstColumn="1" w:lastColumn="0" w:oddVBand="0" w:evenVBand="0" w:oddHBand="0" w:evenHBand="0" w:firstRowFirstColumn="0" w:firstRowLastColumn="0" w:lastRowFirstColumn="0" w:lastRowLastColumn="0"/>
            <w:tcW w:w="9360" w:type="dxa"/>
            <w:gridSpan w:val="2"/>
          </w:tcPr>
          <w:p w14:paraId="241B4380" w14:textId="34E10429" w:rsidR="00A45C83" w:rsidRPr="001C7C3B" w:rsidRDefault="00384172" w:rsidP="001C7C3B">
            <w:pPr>
              <w:pStyle w:val="Heading2"/>
              <w:numPr>
                <w:ilvl w:val="0"/>
                <w:numId w:val="1"/>
              </w:numPr>
              <w:pBdr>
                <w:top w:val="none" w:sz="0" w:space="0" w:color="auto"/>
                <w:left w:val="none" w:sz="0" w:space="0" w:color="auto"/>
                <w:bottom w:val="none" w:sz="0" w:space="0" w:color="auto"/>
                <w:right w:val="none" w:sz="0" w:space="0" w:color="auto"/>
              </w:pBdr>
              <w:shd w:val="clear" w:color="auto" w:fill="auto"/>
              <w:spacing w:before="100" w:after="100"/>
              <w:outlineLvl w:val="1"/>
              <w:rPr>
                <w:color w:val="auto"/>
                <w:sz w:val="24"/>
              </w:rPr>
            </w:pPr>
            <w:bookmarkStart w:id="2" w:name="_Ref413834823"/>
            <w:r w:rsidRPr="001C7C3B">
              <w:rPr>
                <w:color w:val="auto"/>
                <w:sz w:val="24"/>
              </w:rPr>
              <w:t>Proposal Details</w:t>
            </w:r>
            <w:bookmarkEnd w:id="2"/>
            <w:r w:rsidR="0063531C" w:rsidRPr="001C7C3B">
              <w:rPr>
                <w:color w:val="auto"/>
                <w:sz w:val="24"/>
              </w:rPr>
              <w:t xml:space="preserve"> </w:t>
            </w:r>
            <w:r w:rsidR="00064DBA" w:rsidRPr="001C7C3B">
              <w:rPr>
                <w:color w:val="auto"/>
                <w:sz w:val="24"/>
              </w:rPr>
              <w:t xml:space="preserve"> </w:t>
            </w:r>
            <w:r w:rsidR="0063531C" w:rsidRPr="001C7C3B">
              <w:rPr>
                <w:color w:val="auto"/>
                <w:sz w:val="24"/>
              </w:rPr>
              <w:t xml:space="preserve"> </w:t>
            </w:r>
          </w:p>
          <w:p w14:paraId="48B1B002" w14:textId="0DFF02EC" w:rsidR="00A45C83" w:rsidRPr="00A45C83" w:rsidRDefault="00A45C83" w:rsidP="00A45C83">
            <w:pPr>
              <w:pStyle w:val="Heading2"/>
              <w:pBdr>
                <w:top w:val="none" w:sz="0" w:space="0" w:color="auto"/>
                <w:left w:val="none" w:sz="0" w:space="0" w:color="auto"/>
                <w:bottom w:val="none" w:sz="0" w:space="0" w:color="auto"/>
                <w:right w:val="none" w:sz="0" w:space="0" w:color="auto"/>
              </w:pBdr>
              <w:shd w:val="clear" w:color="auto" w:fill="auto"/>
              <w:spacing w:before="100" w:after="100"/>
              <w:ind w:left="360"/>
              <w:outlineLvl w:val="1"/>
              <w:rPr>
                <w:b w:val="0"/>
                <w:caps w:val="0"/>
                <w:color w:val="auto"/>
              </w:rPr>
            </w:pPr>
            <w:r w:rsidRPr="00A45C83">
              <w:rPr>
                <w:b w:val="0"/>
                <w:caps w:val="0"/>
                <w:color w:val="auto"/>
              </w:rPr>
              <w:t xml:space="preserve">For proposals up to $50,000, </w:t>
            </w:r>
            <w:r w:rsidR="004C6AF3">
              <w:rPr>
                <w:b w:val="0"/>
                <w:caps w:val="0"/>
                <w:color w:val="auto"/>
              </w:rPr>
              <w:t>p</w:t>
            </w:r>
            <w:r>
              <w:rPr>
                <w:b w:val="0"/>
                <w:caps w:val="0"/>
                <w:color w:val="auto"/>
              </w:rPr>
              <w:t xml:space="preserve">lease limit </w:t>
            </w:r>
            <w:r w:rsidR="00064DBA" w:rsidRPr="00A45C83">
              <w:rPr>
                <w:b w:val="0"/>
                <w:caps w:val="0"/>
                <w:color w:val="auto"/>
              </w:rPr>
              <w:t>answer</w:t>
            </w:r>
            <w:r>
              <w:rPr>
                <w:b w:val="0"/>
                <w:caps w:val="0"/>
                <w:color w:val="auto"/>
              </w:rPr>
              <w:t>s</w:t>
            </w:r>
            <w:r w:rsidR="0089399D">
              <w:rPr>
                <w:b w:val="0"/>
                <w:caps w:val="0"/>
                <w:color w:val="auto"/>
              </w:rPr>
              <w:t xml:space="preserve"> to Section B</w:t>
            </w:r>
            <w:r>
              <w:rPr>
                <w:b w:val="0"/>
                <w:caps w:val="0"/>
                <w:color w:val="auto"/>
              </w:rPr>
              <w:t xml:space="preserve"> to </w:t>
            </w:r>
            <w:r w:rsidR="004C6AF3">
              <w:rPr>
                <w:b w:val="0"/>
                <w:caps w:val="0"/>
                <w:color w:val="auto"/>
              </w:rPr>
              <w:t>3-4 pages</w:t>
            </w:r>
            <w:r w:rsidRPr="00A45C83">
              <w:rPr>
                <w:b w:val="0"/>
                <w:caps w:val="0"/>
                <w:color w:val="auto"/>
              </w:rPr>
              <w:t xml:space="preserve">.  </w:t>
            </w:r>
          </w:p>
          <w:p w14:paraId="3A38FE46" w14:textId="0B1FC392" w:rsidR="00384172" w:rsidRPr="00A45C83" w:rsidRDefault="00A45C83" w:rsidP="00A45C83">
            <w:pPr>
              <w:pStyle w:val="Heading2"/>
              <w:pBdr>
                <w:top w:val="none" w:sz="0" w:space="0" w:color="auto"/>
                <w:left w:val="none" w:sz="0" w:space="0" w:color="auto"/>
                <w:bottom w:val="none" w:sz="0" w:space="0" w:color="auto"/>
                <w:right w:val="none" w:sz="0" w:space="0" w:color="auto"/>
              </w:pBdr>
              <w:shd w:val="clear" w:color="auto" w:fill="auto"/>
              <w:spacing w:before="100" w:after="100"/>
              <w:ind w:left="360"/>
              <w:outlineLvl w:val="1"/>
              <w:rPr>
                <w:b w:val="0"/>
                <w:caps w:val="0"/>
                <w:color w:val="auto"/>
              </w:rPr>
            </w:pPr>
            <w:r w:rsidRPr="00A45C83">
              <w:rPr>
                <w:b w:val="0"/>
                <w:caps w:val="0"/>
                <w:color w:val="auto"/>
              </w:rPr>
              <w:t>For proposals above $50,000, a total of 15 pages</w:t>
            </w:r>
            <w:r w:rsidR="0089399D">
              <w:rPr>
                <w:b w:val="0"/>
                <w:caps w:val="0"/>
                <w:color w:val="auto"/>
              </w:rPr>
              <w:t xml:space="preserve"> for Section B</w:t>
            </w:r>
            <w:r w:rsidRPr="00A45C83">
              <w:rPr>
                <w:b w:val="0"/>
                <w:caps w:val="0"/>
                <w:color w:val="auto"/>
              </w:rPr>
              <w:t xml:space="preserve"> can be submitted.</w:t>
            </w:r>
          </w:p>
          <w:p w14:paraId="3611AE1E" w14:textId="70D95241" w:rsidR="00F71D0E" w:rsidRPr="0028748F" w:rsidRDefault="004C6AF3" w:rsidP="0063531C">
            <w:pPr>
              <w:pStyle w:val="ListParagraph"/>
              <w:numPr>
                <w:ilvl w:val="0"/>
                <w:numId w:val="3"/>
              </w:numPr>
              <w:spacing w:after="200"/>
              <w:contextualSpacing w:val="0"/>
              <w:rPr>
                <w:b w:val="0"/>
                <w:color w:val="auto"/>
                <w:sz w:val="22"/>
                <w:lang w:eastAsia="ja-JP"/>
              </w:rPr>
            </w:pPr>
            <w:r w:rsidRPr="0028748F">
              <w:rPr>
                <w:b w:val="0"/>
                <w:color w:val="auto"/>
                <w:sz w:val="22"/>
                <w:lang w:eastAsia="ja-JP"/>
              </w:rPr>
              <w:t>D</w:t>
            </w:r>
            <w:r w:rsidR="00F71D0E" w:rsidRPr="0028748F">
              <w:rPr>
                <w:b w:val="0"/>
                <w:color w:val="auto"/>
                <w:sz w:val="22"/>
                <w:lang w:eastAsia="ja-JP"/>
              </w:rPr>
              <w:t>escri</w:t>
            </w:r>
            <w:r w:rsidRPr="0028748F">
              <w:rPr>
                <w:b w:val="0"/>
                <w:color w:val="auto"/>
                <w:sz w:val="22"/>
                <w:lang w:eastAsia="ja-JP"/>
              </w:rPr>
              <w:t>be</w:t>
            </w:r>
            <w:r w:rsidR="00F71D0E" w:rsidRPr="0028748F">
              <w:rPr>
                <w:b w:val="0"/>
                <w:color w:val="auto"/>
                <w:sz w:val="22"/>
                <w:lang w:eastAsia="ja-JP"/>
              </w:rPr>
              <w:t xml:space="preserve"> the proposed activity, including objectives and alignment with th</w:t>
            </w:r>
            <w:r w:rsidRPr="0028748F">
              <w:rPr>
                <w:b w:val="0"/>
                <w:color w:val="auto"/>
                <w:sz w:val="22"/>
                <w:lang w:eastAsia="ja-JP"/>
              </w:rPr>
              <w:t>e World Bank Group’s twin goals of eradicating extreme poverty and expanding shared prosperity.</w:t>
            </w:r>
          </w:p>
          <w:p w14:paraId="4482055D" w14:textId="4E87D532" w:rsidR="00F71D0E" w:rsidRPr="0028748F" w:rsidRDefault="00F71D0E" w:rsidP="0063531C">
            <w:pPr>
              <w:pStyle w:val="ListParagraph"/>
              <w:numPr>
                <w:ilvl w:val="0"/>
                <w:numId w:val="3"/>
              </w:numPr>
              <w:spacing w:after="200"/>
              <w:contextualSpacing w:val="0"/>
              <w:rPr>
                <w:b w:val="0"/>
                <w:color w:val="auto"/>
                <w:sz w:val="22"/>
                <w:lang w:eastAsia="ja-JP"/>
              </w:rPr>
            </w:pPr>
            <w:r w:rsidRPr="0028748F">
              <w:rPr>
                <w:b w:val="0"/>
                <w:color w:val="auto"/>
                <w:sz w:val="22"/>
                <w:lang w:eastAsia="ja-JP"/>
              </w:rPr>
              <w:t xml:space="preserve">Describe the policy relevance of the work, how the work addresses the needs of </w:t>
            </w:r>
            <w:r w:rsidR="00507B2D">
              <w:rPr>
                <w:b w:val="0"/>
                <w:color w:val="auto"/>
                <w:sz w:val="22"/>
                <w:lang w:eastAsia="ja-JP"/>
              </w:rPr>
              <w:t>relevant groups in developing countries</w:t>
            </w:r>
            <w:r w:rsidRPr="0028748F">
              <w:rPr>
                <w:b w:val="0"/>
                <w:color w:val="auto"/>
                <w:sz w:val="22"/>
                <w:lang w:eastAsia="ja-JP"/>
              </w:rPr>
              <w:t xml:space="preserve">, and how the work will inform </w:t>
            </w:r>
            <w:r w:rsidR="00507B2D">
              <w:rPr>
                <w:b w:val="0"/>
                <w:color w:val="auto"/>
                <w:sz w:val="22"/>
                <w:lang w:eastAsia="ja-JP"/>
              </w:rPr>
              <w:t xml:space="preserve">other analytical work, </w:t>
            </w:r>
            <w:r w:rsidRPr="0028748F">
              <w:rPr>
                <w:b w:val="0"/>
                <w:color w:val="auto"/>
                <w:sz w:val="22"/>
                <w:lang w:eastAsia="ja-JP"/>
              </w:rPr>
              <w:t>operations</w:t>
            </w:r>
            <w:r w:rsidR="00507B2D">
              <w:rPr>
                <w:b w:val="0"/>
                <w:color w:val="auto"/>
                <w:sz w:val="22"/>
                <w:lang w:eastAsia="ja-JP"/>
              </w:rPr>
              <w:t>/projects and/or</w:t>
            </w:r>
            <w:r w:rsidRPr="0028748F">
              <w:rPr>
                <w:b w:val="0"/>
                <w:color w:val="auto"/>
                <w:sz w:val="22"/>
                <w:lang w:eastAsia="ja-JP"/>
              </w:rPr>
              <w:t xml:space="preserve"> policy dialogue</w:t>
            </w:r>
            <w:r w:rsidR="00507B2D">
              <w:rPr>
                <w:b w:val="0"/>
                <w:color w:val="auto"/>
                <w:sz w:val="22"/>
                <w:lang w:eastAsia="ja-JP"/>
              </w:rPr>
              <w:t xml:space="preserve"> in the specific countries covered in the proposal</w:t>
            </w:r>
            <w:r w:rsidRPr="0028748F">
              <w:rPr>
                <w:b w:val="0"/>
                <w:color w:val="auto"/>
                <w:sz w:val="22"/>
                <w:lang w:eastAsia="ja-JP"/>
              </w:rPr>
              <w:t>.</w:t>
            </w:r>
          </w:p>
          <w:p w14:paraId="0B9074AF" w14:textId="77777777" w:rsidR="00F71D0E" w:rsidRPr="0028748F" w:rsidRDefault="00F71D0E" w:rsidP="0063531C">
            <w:pPr>
              <w:pStyle w:val="ListParagraph"/>
              <w:numPr>
                <w:ilvl w:val="0"/>
                <w:numId w:val="3"/>
              </w:numPr>
              <w:spacing w:after="200"/>
              <w:contextualSpacing w:val="0"/>
              <w:rPr>
                <w:b w:val="0"/>
                <w:color w:val="auto"/>
                <w:sz w:val="22"/>
                <w:lang w:eastAsia="ja-JP"/>
              </w:rPr>
            </w:pPr>
            <w:r w:rsidRPr="0028748F">
              <w:rPr>
                <w:b w:val="0"/>
                <w:color w:val="auto"/>
                <w:sz w:val="22"/>
                <w:lang w:eastAsia="ja-JP"/>
              </w:rPr>
              <w:t>Describe activities to be carried out, the associated analytical approach and methodology, as well as the type of data expected to use.  Highlight the innovative aspects of the proposed work.</w:t>
            </w:r>
          </w:p>
          <w:p w14:paraId="32CAC34C" w14:textId="4F0D46F5" w:rsidR="00F71D0E" w:rsidRPr="0028748F" w:rsidRDefault="00F71D0E" w:rsidP="0063531C">
            <w:pPr>
              <w:pStyle w:val="ListParagraph"/>
              <w:numPr>
                <w:ilvl w:val="0"/>
                <w:numId w:val="3"/>
              </w:numPr>
              <w:spacing w:after="200"/>
              <w:contextualSpacing w:val="0"/>
              <w:rPr>
                <w:b w:val="0"/>
                <w:color w:val="auto"/>
                <w:sz w:val="22"/>
                <w:lang w:eastAsia="ja-JP"/>
              </w:rPr>
            </w:pPr>
            <w:r w:rsidRPr="0028748F">
              <w:rPr>
                <w:b w:val="0"/>
                <w:color w:val="auto"/>
                <w:sz w:val="22"/>
                <w:lang w:eastAsia="ja-JP"/>
              </w:rPr>
              <w:t xml:space="preserve">Describe the implementation plan, timeline, team members and </w:t>
            </w:r>
            <w:r w:rsidR="00507B2D">
              <w:rPr>
                <w:b w:val="0"/>
                <w:color w:val="auto"/>
                <w:sz w:val="22"/>
                <w:lang w:eastAsia="ja-JP"/>
              </w:rPr>
              <w:t xml:space="preserve">partnering </w:t>
            </w:r>
            <w:r w:rsidRPr="0028748F">
              <w:rPr>
                <w:b w:val="0"/>
                <w:color w:val="auto"/>
                <w:sz w:val="22"/>
                <w:lang w:eastAsia="ja-JP"/>
              </w:rPr>
              <w:t>organizations</w:t>
            </w:r>
            <w:r w:rsidR="00064DBA" w:rsidRPr="0028748F">
              <w:rPr>
                <w:b w:val="0"/>
                <w:color w:val="auto"/>
                <w:sz w:val="22"/>
              </w:rPr>
              <w:t xml:space="preserve">, </w:t>
            </w:r>
            <w:r w:rsidRPr="0028748F">
              <w:rPr>
                <w:b w:val="0"/>
                <w:color w:val="auto"/>
                <w:sz w:val="22"/>
                <w:lang w:eastAsia="ja-JP"/>
              </w:rPr>
              <w:t xml:space="preserve">as well as a brief description of </w:t>
            </w:r>
            <w:r w:rsidR="00064DBA" w:rsidRPr="0028748F">
              <w:rPr>
                <w:b w:val="0"/>
                <w:color w:val="auto"/>
                <w:sz w:val="22"/>
              </w:rPr>
              <w:t xml:space="preserve">the </w:t>
            </w:r>
            <w:r w:rsidRPr="0028748F">
              <w:rPr>
                <w:b w:val="0"/>
                <w:color w:val="auto"/>
                <w:sz w:val="22"/>
                <w:lang w:eastAsia="ja-JP"/>
              </w:rPr>
              <w:t>roles and responsibilities of each key member.</w:t>
            </w:r>
          </w:p>
          <w:p w14:paraId="7D17AE6F" w14:textId="31741CF6" w:rsidR="00F71D0E" w:rsidRPr="0028748F" w:rsidRDefault="00F71D0E" w:rsidP="0063531C">
            <w:pPr>
              <w:pStyle w:val="ListParagraph"/>
              <w:numPr>
                <w:ilvl w:val="0"/>
                <w:numId w:val="3"/>
              </w:numPr>
              <w:spacing w:after="200"/>
              <w:contextualSpacing w:val="0"/>
              <w:rPr>
                <w:b w:val="0"/>
                <w:color w:val="auto"/>
                <w:sz w:val="22"/>
                <w:lang w:eastAsia="ja-JP"/>
              </w:rPr>
            </w:pPr>
            <w:r w:rsidRPr="0028748F">
              <w:rPr>
                <w:b w:val="0"/>
                <w:color w:val="auto"/>
                <w:sz w:val="22"/>
                <w:lang w:eastAsia="ja-JP"/>
              </w:rPr>
              <w:t>Describe the expected outputs and outcomes of the proposed work.  What specific dissemination activities will be conducted to encourage knowledge sharing</w:t>
            </w:r>
            <w:r w:rsidR="00507B2D">
              <w:rPr>
                <w:b w:val="0"/>
                <w:color w:val="auto"/>
                <w:sz w:val="22"/>
                <w:lang w:eastAsia="ja-JP"/>
              </w:rPr>
              <w:t xml:space="preserve"> within the country or countries covered in the proposal as well as the partnering institutions and the development community more broadly</w:t>
            </w:r>
            <w:r w:rsidRPr="0028748F">
              <w:rPr>
                <w:b w:val="0"/>
                <w:color w:val="auto"/>
                <w:sz w:val="22"/>
                <w:lang w:eastAsia="ja-JP"/>
              </w:rPr>
              <w:t>?  What individuals and groups will be targeted for dissemination?</w:t>
            </w:r>
          </w:p>
          <w:p w14:paraId="3AB13D8E" w14:textId="182B2DFF" w:rsidR="0089399D" w:rsidRPr="006200F0" w:rsidRDefault="0089399D" w:rsidP="0063531C">
            <w:pPr>
              <w:rPr>
                <w:color w:val="auto"/>
                <w:lang w:eastAsia="ja-JP"/>
              </w:rPr>
            </w:pPr>
          </w:p>
        </w:tc>
      </w:tr>
      <w:tr w:rsidR="006200F0" w:rsidRPr="006200F0" w14:paraId="03188677" w14:textId="77777777" w:rsidTr="00811056">
        <w:trPr>
          <w:gridAfter w:val="1"/>
          <w:cnfStyle w:val="000000100000" w:firstRow="0" w:lastRow="0" w:firstColumn="0" w:lastColumn="0" w:oddVBand="0" w:evenVBand="0" w:oddHBand="1" w:evenHBand="0" w:firstRowFirstColumn="0" w:firstRowLastColumn="0" w:lastRowFirstColumn="0" w:lastRowLastColumn="0"/>
          <w:wAfter w:w="396" w:type="dxa"/>
        </w:trPr>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auto"/>
          </w:tcPr>
          <w:p w14:paraId="44B58768" w14:textId="644F1D5D" w:rsidR="00017A4D" w:rsidRPr="006200F0" w:rsidRDefault="006200F0" w:rsidP="006200F0">
            <w:pPr>
              <w:pStyle w:val="ListParagraph"/>
              <w:numPr>
                <w:ilvl w:val="0"/>
                <w:numId w:val="1"/>
              </w:numPr>
              <w:rPr>
                <w:color w:val="auto"/>
              </w:rPr>
            </w:pPr>
            <w:r w:rsidRPr="001C7C3B">
              <w:rPr>
                <w:caps/>
                <w:color w:val="auto"/>
                <w:spacing w:val="15"/>
                <w:sz w:val="24"/>
                <w:szCs w:val="22"/>
              </w:rPr>
              <w:t>PROPOSED BUDGET</w:t>
            </w:r>
            <w:r w:rsidR="001C7C3B">
              <w:rPr>
                <w:caps/>
                <w:color w:val="auto"/>
                <w:spacing w:val="15"/>
                <w:sz w:val="24"/>
                <w:szCs w:val="22"/>
              </w:rPr>
              <w:br/>
            </w:r>
          </w:p>
        </w:tc>
      </w:tr>
    </w:tbl>
    <w:tbl>
      <w:tblPr>
        <w:tblStyle w:val="LightGrid-Accent1"/>
        <w:tblW w:w="9355" w:type="dxa"/>
        <w:tblLook w:val="04A0" w:firstRow="1" w:lastRow="0" w:firstColumn="1" w:lastColumn="0" w:noHBand="0" w:noVBand="1"/>
      </w:tblPr>
      <w:tblGrid>
        <w:gridCol w:w="2283"/>
        <w:gridCol w:w="1100"/>
        <w:gridCol w:w="1190"/>
        <w:gridCol w:w="1187"/>
        <w:gridCol w:w="6"/>
        <w:gridCol w:w="1186"/>
        <w:gridCol w:w="1291"/>
        <w:gridCol w:w="1106"/>
        <w:gridCol w:w="6"/>
      </w:tblGrid>
      <w:tr w:rsidR="006200F0" w:rsidRPr="006200F0" w14:paraId="59B565B9" w14:textId="77777777" w:rsidTr="006200F0">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283" w:type="dxa"/>
            <w:vMerge w:val="restart"/>
          </w:tcPr>
          <w:p w14:paraId="5EEB2300" w14:textId="77777777" w:rsidR="00384172" w:rsidRPr="006200F0" w:rsidRDefault="00384172" w:rsidP="00214FFA">
            <w:pPr>
              <w:ind w:left="-270"/>
            </w:pPr>
            <w:r w:rsidRPr="006200F0">
              <w:br/>
            </w:r>
          </w:p>
          <w:p w14:paraId="7DAA9170" w14:textId="77777777" w:rsidR="00384172" w:rsidRPr="006200F0" w:rsidRDefault="00384172" w:rsidP="00214FFA">
            <w:pPr>
              <w:jc w:val="center"/>
              <w:rPr>
                <w:b w:val="0"/>
              </w:rPr>
            </w:pPr>
            <w:r w:rsidRPr="006200F0">
              <w:t>Activity</w:t>
            </w:r>
          </w:p>
        </w:tc>
        <w:tc>
          <w:tcPr>
            <w:tcW w:w="3483" w:type="dxa"/>
            <w:gridSpan w:val="4"/>
          </w:tcPr>
          <w:p w14:paraId="139A6FC0" w14:textId="4A9FA4CC" w:rsidR="00384172" w:rsidRPr="006200F0" w:rsidRDefault="00384172" w:rsidP="00064DBA">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6200F0">
              <w:br/>
            </w:r>
            <w:r w:rsidR="0063531C" w:rsidRPr="006200F0">
              <w:t xml:space="preserve">Total </w:t>
            </w:r>
            <w:r w:rsidR="00064DBA" w:rsidRPr="006200F0">
              <w:t>funding sought from the Jobs MDTF</w:t>
            </w:r>
            <w:r w:rsidR="0063531C" w:rsidRPr="006200F0">
              <w:t xml:space="preserve"> over the life of the activity</w:t>
            </w:r>
          </w:p>
        </w:tc>
        <w:tc>
          <w:tcPr>
            <w:tcW w:w="3589" w:type="dxa"/>
            <w:gridSpan w:val="4"/>
          </w:tcPr>
          <w:p w14:paraId="26BDC82E" w14:textId="6D95F97C" w:rsidR="00384172" w:rsidRPr="006200F0" w:rsidRDefault="00064DBA" w:rsidP="00064DBA">
            <w:pPr>
              <w:jc w:val="center"/>
              <w:cnfStyle w:val="100000000000" w:firstRow="1" w:lastRow="0" w:firstColumn="0" w:lastColumn="0" w:oddVBand="0" w:evenVBand="0" w:oddHBand="0" w:evenHBand="0" w:firstRowFirstColumn="0" w:firstRowLastColumn="0" w:lastRowFirstColumn="0" w:lastRowLastColumn="0"/>
              <w:rPr>
                <w:b w:val="0"/>
              </w:rPr>
            </w:pPr>
            <w:r w:rsidRPr="006200F0">
              <w:t>Overall s</w:t>
            </w:r>
            <w:r w:rsidR="0063531C" w:rsidRPr="006200F0">
              <w:t>ources of funding</w:t>
            </w:r>
          </w:p>
        </w:tc>
      </w:tr>
      <w:tr w:rsidR="006200F0" w:rsidRPr="006200F0" w14:paraId="15AE5B54" w14:textId="77777777" w:rsidTr="006200F0">
        <w:trPr>
          <w:gridAfter w:val="1"/>
          <w:cnfStyle w:val="000000100000" w:firstRow="0" w:lastRow="0" w:firstColumn="0" w:lastColumn="0" w:oddVBand="0" w:evenVBand="0" w:oddHBand="1" w:evenHBand="0" w:firstRowFirstColumn="0" w:firstRowLastColumn="0" w:lastRowFirstColumn="0" w:lastRowLastColumn="0"/>
          <w:wAfter w:w="6" w:type="dxa"/>
          <w:trHeight w:val="143"/>
        </w:trPr>
        <w:tc>
          <w:tcPr>
            <w:cnfStyle w:val="001000000000" w:firstRow="0" w:lastRow="0" w:firstColumn="1" w:lastColumn="0" w:oddVBand="0" w:evenVBand="0" w:oddHBand="0" w:evenHBand="0" w:firstRowFirstColumn="0" w:firstRowLastColumn="0" w:lastRowFirstColumn="0" w:lastRowLastColumn="0"/>
            <w:tcW w:w="2283" w:type="dxa"/>
            <w:vMerge/>
          </w:tcPr>
          <w:p w14:paraId="1F0C6252" w14:textId="77777777" w:rsidR="00384172" w:rsidRPr="006200F0" w:rsidRDefault="00384172" w:rsidP="00214FFA"/>
        </w:tc>
        <w:tc>
          <w:tcPr>
            <w:tcW w:w="1100" w:type="dxa"/>
          </w:tcPr>
          <w:p w14:paraId="39249DC9" w14:textId="77777777" w:rsidR="00384172" w:rsidRPr="006200F0" w:rsidRDefault="00384172" w:rsidP="00214FFA">
            <w:pPr>
              <w:jc w:val="center"/>
              <w:cnfStyle w:val="000000100000" w:firstRow="0" w:lastRow="0" w:firstColumn="0" w:lastColumn="0" w:oddVBand="0" w:evenVBand="0" w:oddHBand="1" w:evenHBand="0" w:firstRowFirstColumn="0" w:firstRowLastColumn="0" w:lastRowFirstColumn="0" w:lastRowLastColumn="0"/>
            </w:pPr>
            <w:r w:rsidRPr="006200F0">
              <w:t>FY15</w:t>
            </w:r>
          </w:p>
        </w:tc>
        <w:tc>
          <w:tcPr>
            <w:tcW w:w="1190" w:type="dxa"/>
          </w:tcPr>
          <w:p w14:paraId="4CC5F220" w14:textId="77777777" w:rsidR="00384172" w:rsidRPr="006200F0" w:rsidRDefault="00384172" w:rsidP="00214FFA">
            <w:pPr>
              <w:jc w:val="center"/>
              <w:cnfStyle w:val="000000100000" w:firstRow="0" w:lastRow="0" w:firstColumn="0" w:lastColumn="0" w:oddVBand="0" w:evenVBand="0" w:oddHBand="1" w:evenHBand="0" w:firstRowFirstColumn="0" w:firstRowLastColumn="0" w:lastRowFirstColumn="0" w:lastRowLastColumn="0"/>
            </w:pPr>
            <w:r w:rsidRPr="006200F0">
              <w:t>FY16</w:t>
            </w:r>
          </w:p>
        </w:tc>
        <w:tc>
          <w:tcPr>
            <w:tcW w:w="1187" w:type="dxa"/>
          </w:tcPr>
          <w:p w14:paraId="60E681C0" w14:textId="77777777" w:rsidR="00384172" w:rsidRPr="006200F0" w:rsidRDefault="00384172" w:rsidP="00214FFA">
            <w:pPr>
              <w:jc w:val="center"/>
              <w:cnfStyle w:val="000000100000" w:firstRow="0" w:lastRow="0" w:firstColumn="0" w:lastColumn="0" w:oddVBand="0" w:evenVBand="0" w:oddHBand="1" w:evenHBand="0" w:firstRowFirstColumn="0" w:firstRowLastColumn="0" w:lastRowFirstColumn="0" w:lastRowLastColumn="0"/>
            </w:pPr>
            <w:r w:rsidRPr="006200F0">
              <w:t>FY17</w:t>
            </w:r>
          </w:p>
        </w:tc>
        <w:tc>
          <w:tcPr>
            <w:tcW w:w="1192" w:type="dxa"/>
            <w:gridSpan w:val="2"/>
          </w:tcPr>
          <w:p w14:paraId="060C9193" w14:textId="23F7F437" w:rsidR="00384172" w:rsidRPr="006200F0" w:rsidRDefault="00214FFA" w:rsidP="00214FFA">
            <w:pPr>
              <w:jc w:val="center"/>
              <w:cnfStyle w:val="000000100000" w:firstRow="0" w:lastRow="0" w:firstColumn="0" w:lastColumn="0" w:oddVBand="0" w:evenVBand="0" w:oddHBand="1" w:evenHBand="0" w:firstRowFirstColumn="0" w:firstRowLastColumn="0" w:lastRowFirstColumn="0" w:lastRowLastColumn="0"/>
            </w:pPr>
            <w:r w:rsidRPr="006200F0">
              <w:t>Jobs MDTF</w:t>
            </w:r>
          </w:p>
        </w:tc>
        <w:tc>
          <w:tcPr>
            <w:tcW w:w="1291" w:type="dxa"/>
          </w:tcPr>
          <w:p w14:paraId="2B395A51" w14:textId="77777777" w:rsidR="00384172" w:rsidRPr="006200F0" w:rsidRDefault="00384172" w:rsidP="00214FFA">
            <w:pPr>
              <w:jc w:val="center"/>
              <w:cnfStyle w:val="000000100000" w:firstRow="0" w:lastRow="0" w:firstColumn="0" w:lastColumn="0" w:oddVBand="0" w:evenVBand="0" w:oddHBand="1" w:evenHBand="0" w:firstRowFirstColumn="0" w:firstRowLastColumn="0" w:lastRowFirstColumn="0" w:lastRowLastColumn="0"/>
            </w:pPr>
            <w:r w:rsidRPr="006200F0">
              <w:t>Bank BB</w:t>
            </w:r>
          </w:p>
        </w:tc>
        <w:tc>
          <w:tcPr>
            <w:tcW w:w="1106" w:type="dxa"/>
          </w:tcPr>
          <w:p w14:paraId="524AABD1" w14:textId="370E79A0" w:rsidR="00384172" w:rsidRPr="006200F0" w:rsidRDefault="00384172" w:rsidP="00214FFA">
            <w:pPr>
              <w:jc w:val="center"/>
              <w:cnfStyle w:val="000000100000" w:firstRow="0" w:lastRow="0" w:firstColumn="0" w:lastColumn="0" w:oddVBand="0" w:evenVBand="0" w:oddHBand="1" w:evenHBand="0" w:firstRowFirstColumn="0" w:firstRowLastColumn="0" w:lastRowFirstColumn="0" w:lastRowLastColumn="0"/>
            </w:pPr>
            <w:r w:rsidRPr="006200F0">
              <w:t>Other sources</w:t>
            </w:r>
            <w:r w:rsidR="006928AD">
              <w:t>*</w:t>
            </w:r>
          </w:p>
        </w:tc>
      </w:tr>
      <w:tr w:rsidR="006200F0" w:rsidRPr="006200F0" w14:paraId="62138B02" w14:textId="77777777" w:rsidTr="006200F0">
        <w:trPr>
          <w:gridAfter w:val="1"/>
          <w:cnfStyle w:val="000000010000" w:firstRow="0" w:lastRow="0" w:firstColumn="0" w:lastColumn="0" w:oddVBand="0" w:evenVBand="0" w:oddHBand="0" w:evenHBand="1" w:firstRowFirstColumn="0" w:firstRowLastColumn="0" w:lastRowFirstColumn="0" w:lastRowLastColumn="0"/>
          <w:wAfter w:w="6" w:type="dxa"/>
          <w:trHeight w:val="446"/>
        </w:trPr>
        <w:tc>
          <w:tcPr>
            <w:cnfStyle w:val="001000000000" w:firstRow="0" w:lastRow="0" w:firstColumn="1" w:lastColumn="0" w:oddVBand="0" w:evenVBand="0" w:oddHBand="0" w:evenHBand="0" w:firstRowFirstColumn="0" w:firstRowLastColumn="0" w:lastRowFirstColumn="0" w:lastRowLastColumn="0"/>
            <w:tcW w:w="2283" w:type="dxa"/>
          </w:tcPr>
          <w:p w14:paraId="5CF2564B" w14:textId="77777777" w:rsidR="00384172" w:rsidRPr="006200F0" w:rsidRDefault="00384172" w:rsidP="00214FFA">
            <w:pPr>
              <w:jc w:val="center"/>
              <w:rPr>
                <w:b w:val="0"/>
              </w:rPr>
            </w:pPr>
            <w:r w:rsidRPr="006200F0">
              <w:t>Component 1</w:t>
            </w:r>
          </w:p>
        </w:tc>
        <w:tc>
          <w:tcPr>
            <w:tcW w:w="1100" w:type="dxa"/>
          </w:tcPr>
          <w:p w14:paraId="57E55E9A"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90" w:type="dxa"/>
          </w:tcPr>
          <w:p w14:paraId="156B0E3E"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87" w:type="dxa"/>
          </w:tcPr>
          <w:p w14:paraId="470E2143"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92" w:type="dxa"/>
            <w:gridSpan w:val="2"/>
          </w:tcPr>
          <w:p w14:paraId="041EDEC9"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291" w:type="dxa"/>
          </w:tcPr>
          <w:p w14:paraId="2F557786"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06" w:type="dxa"/>
          </w:tcPr>
          <w:p w14:paraId="7CD7137D"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r>
      <w:tr w:rsidR="006200F0" w:rsidRPr="006200F0" w14:paraId="3EDEBED9" w14:textId="77777777" w:rsidTr="006200F0">
        <w:trPr>
          <w:gridAfter w:val="1"/>
          <w:cnfStyle w:val="000000100000" w:firstRow="0" w:lastRow="0" w:firstColumn="0" w:lastColumn="0" w:oddVBand="0" w:evenVBand="0" w:oddHBand="1" w:evenHBand="0" w:firstRowFirstColumn="0" w:firstRowLastColumn="0" w:lastRowFirstColumn="0" w:lastRowLastColumn="0"/>
          <w:wAfter w:w="6" w:type="dxa"/>
          <w:trHeight w:val="446"/>
        </w:trPr>
        <w:tc>
          <w:tcPr>
            <w:cnfStyle w:val="001000000000" w:firstRow="0" w:lastRow="0" w:firstColumn="1" w:lastColumn="0" w:oddVBand="0" w:evenVBand="0" w:oddHBand="0" w:evenHBand="0" w:firstRowFirstColumn="0" w:firstRowLastColumn="0" w:lastRowFirstColumn="0" w:lastRowLastColumn="0"/>
            <w:tcW w:w="2283" w:type="dxa"/>
          </w:tcPr>
          <w:p w14:paraId="22C8BB72" w14:textId="77777777" w:rsidR="00384172" w:rsidRPr="006200F0" w:rsidRDefault="00384172" w:rsidP="00214FFA">
            <w:pPr>
              <w:jc w:val="center"/>
              <w:rPr>
                <w:b w:val="0"/>
              </w:rPr>
            </w:pPr>
            <w:r w:rsidRPr="006200F0">
              <w:t>Component 2</w:t>
            </w:r>
          </w:p>
        </w:tc>
        <w:tc>
          <w:tcPr>
            <w:tcW w:w="1100" w:type="dxa"/>
          </w:tcPr>
          <w:p w14:paraId="09CBD797"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90" w:type="dxa"/>
          </w:tcPr>
          <w:p w14:paraId="6C1A60CB"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87" w:type="dxa"/>
          </w:tcPr>
          <w:p w14:paraId="4B003AA4"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92" w:type="dxa"/>
            <w:gridSpan w:val="2"/>
          </w:tcPr>
          <w:p w14:paraId="62D678D2"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291" w:type="dxa"/>
          </w:tcPr>
          <w:p w14:paraId="58E608EC"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06" w:type="dxa"/>
          </w:tcPr>
          <w:p w14:paraId="0BF13083"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r>
      <w:tr w:rsidR="006200F0" w:rsidRPr="006200F0" w14:paraId="0D1AB10D" w14:textId="77777777" w:rsidTr="006200F0">
        <w:trPr>
          <w:gridAfter w:val="1"/>
          <w:cnfStyle w:val="000000010000" w:firstRow="0" w:lastRow="0" w:firstColumn="0" w:lastColumn="0" w:oddVBand="0" w:evenVBand="0" w:oddHBand="0" w:evenHBand="1" w:firstRowFirstColumn="0" w:firstRowLastColumn="0" w:lastRowFirstColumn="0" w:lastRowLastColumn="0"/>
          <w:wAfter w:w="6" w:type="dxa"/>
          <w:trHeight w:val="446"/>
        </w:trPr>
        <w:tc>
          <w:tcPr>
            <w:cnfStyle w:val="001000000000" w:firstRow="0" w:lastRow="0" w:firstColumn="1" w:lastColumn="0" w:oddVBand="0" w:evenVBand="0" w:oddHBand="0" w:evenHBand="0" w:firstRowFirstColumn="0" w:firstRowLastColumn="0" w:lastRowFirstColumn="0" w:lastRowLastColumn="0"/>
            <w:tcW w:w="2283" w:type="dxa"/>
          </w:tcPr>
          <w:p w14:paraId="024C5996" w14:textId="136BF95C" w:rsidR="00384172" w:rsidRPr="006200F0" w:rsidRDefault="00214FFA" w:rsidP="00214FFA">
            <w:pPr>
              <w:jc w:val="center"/>
              <w:rPr>
                <w:b w:val="0"/>
              </w:rPr>
            </w:pPr>
            <w:r w:rsidRPr="006200F0">
              <w:t>Component 3</w:t>
            </w:r>
          </w:p>
        </w:tc>
        <w:tc>
          <w:tcPr>
            <w:tcW w:w="1100" w:type="dxa"/>
          </w:tcPr>
          <w:p w14:paraId="46157F4C"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90" w:type="dxa"/>
          </w:tcPr>
          <w:p w14:paraId="41C15C1B"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87" w:type="dxa"/>
          </w:tcPr>
          <w:p w14:paraId="31F74BF4"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92" w:type="dxa"/>
            <w:gridSpan w:val="2"/>
          </w:tcPr>
          <w:p w14:paraId="7729A8CD"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291" w:type="dxa"/>
          </w:tcPr>
          <w:p w14:paraId="143DC686"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c>
          <w:tcPr>
            <w:tcW w:w="1106" w:type="dxa"/>
          </w:tcPr>
          <w:p w14:paraId="20F5B482" w14:textId="77777777" w:rsidR="00384172" w:rsidRPr="006200F0" w:rsidRDefault="00384172" w:rsidP="00214FFA">
            <w:pPr>
              <w:cnfStyle w:val="000000010000" w:firstRow="0" w:lastRow="0" w:firstColumn="0" w:lastColumn="0" w:oddVBand="0" w:evenVBand="0" w:oddHBand="0" w:evenHBand="1" w:firstRowFirstColumn="0" w:firstRowLastColumn="0" w:lastRowFirstColumn="0" w:lastRowLastColumn="0"/>
            </w:pPr>
          </w:p>
        </w:tc>
      </w:tr>
      <w:tr w:rsidR="006200F0" w:rsidRPr="006200F0" w14:paraId="6F1A337D" w14:textId="77777777" w:rsidTr="006200F0">
        <w:trPr>
          <w:gridAfter w:val="1"/>
          <w:cnfStyle w:val="000000100000" w:firstRow="0" w:lastRow="0" w:firstColumn="0" w:lastColumn="0" w:oddVBand="0" w:evenVBand="0" w:oddHBand="1" w:evenHBand="0" w:firstRowFirstColumn="0" w:firstRowLastColumn="0" w:lastRowFirstColumn="0" w:lastRowLastColumn="0"/>
          <w:wAfter w:w="6" w:type="dxa"/>
          <w:trHeight w:val="446"/>
        </w:trPr>
        <w:tc>
          <w:tcPr>
            <w:cnfStyle w:val="001000000000" w:firstRow="0" w:lastRow="0" w:firstColumn="1" w:lastColumn="0" w:oddVBand="0" w:evenVBand="0" w:oddHBand="0" w:evenHBand="0" w:firstRowFirstColumn="0" w:firstRowLastColumn="0" w:lastRowFirstColumn="0" w:lastRowLastColumn="0"/>
            <w:tcW w:w="2283" w:type="dxa"/>
          </w:tcPr>
          <w:p w14:paraId="540700AF" w14:textId="77777777" w:rsidR="00384172" w:rsidRPr="006200F0" w:rsidRDefault="00384172" w:rsidP="00214FFA">
            <w:pPr>
              <w:jc w:val="center"/>
            </w:pPr>
            <w:r w:rsidRPr="006200F0">
              <w:t>Total</w:t>
            </w:r>
          </w:p>
        </w:tc>
        <w:tc>
          <w:tcPr>
            <w:tcW w:w="1100" w:type="dxa"/>
          </w:tcPr>
          <w:p w14:paraId="2BB225EC"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90" w:type="dxa"/>
          </w:tcPr>
          <w:p w14:paraId="6C659B3C"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87" w:type="dxa"/>
          </w:tcPr>
          <w:p w14:paraId="11013819"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92" w:type="dxa"/>
            <w:gridSpan w:val="2"/>
          </w:tcPr>
          <w:p w14:paraId="76D1CEC0"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291" w:type="dxa"/>
          </w:tcPr>
          <w:p w14:paraId="69F59A60"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c>
          <w:tcPr>
            <w:tcW w:w="1106" w:type="dxa"/>
          </w:tcPr>
          <w:p w14:paraId="0E30542E" w14:textId="77777777" w:rsidR="00384172" w:rsidRPr="006200F0" w:rsidRDefault="00384172" w:rsidP="00214FFA">
            <w:pPr>
              <w:cnfStyle w:val="000000100000" w:firstRow="0" w:lastRow="0" w:firstColumn="0" w:lastColumn="0" w:oddVBand="0" w:evenVBand="0" w:oddHBand="1" w:evenHBand="0" w:firstRowFirstColumn="0" w:firstRowLastColumn="0" w:lastRowFirstColumn="0" w:lastRowLastColumn="0"/>
            </w:pPr>
          </w:p>
        </w:tc>
      </w:tr>
    </w:tbl>
    <w:p w14:paraId="5B3626E3" w14:textId="0A10B219" w:rsidR="00384172" w:rsidRDefault="006928AD" w:rsidP="006928AD">
      <w:pPr>
        <w:pStyle w:val="ListParagraph"/>
        <w:autoSpaceDE w:val="0"/>
        <w:autoSpaceDN w:val="0"/>
        <w:adjustRightInd w:val="0"/>
        <w:spacing w:before="0" w:after="120" w:line="23" w:lineRule="atLeast"/>
        <w:ind w:left="540"/>
        <w:rPr>
          <w:rFonts w:ascii="Calibri" w:hAnsi="Calibri"/>
        </w:rPr>
      </w:pPr>
      <w:r>
        <w:rPr>
          <w:rFonts w:ascii="Calibri" w:hAnsi="Calibri"/>
        </w:rPr>
        <w:t>* Please indicate what the additional sources are and whether they are confirmed or still are being sought.</w:t>
      </w:r>
    </w:p>
    <w:p w14:paraId="02F4330C" w14:textId="77777777" w:rsidR="00811056" w:rsidRDefault="00811056" w:rsidP="006928AD">
      <w:pPr>
        <w:pStyle w:val="ListParagraph"/>
        <w:autoSpaceDE w:val="0"/>
        <w:autoSpaceDN w:val="0"/>
        <w:adjustRightInd w:val="0"/>
        <w:spacing w:before="0" w:after="120" w:line="23" w:lineRule="atLeast"/>
        <w:ind w:left="540"/>
        <w:rPr>
          <w:rFonts w:ascii="Calibri" w:hAnsi="Calibri"/>
        </w:rPr>
      </w:pPr>
    </w:p>
    <w:p w14:paraId="0FAECA3D" w14:textId="535E8071" w:rsidR="0089399D" w:rsidRDefault="00811056" w:rsidP="00811056">
      <w:pPr>
        <w:pStyle w:val="ListParagraph"/>
        <w:autoSpaceDE w:val="0"/>
        <w:autoSpaceDN w:val="0"/>
        <w:adjustRightInd w:val="0"/>
        <w:spacing w:before="0" w:after="120" w:line="23" w:lineRule="atLeast"/>
        <w:ind w:left="0"/>
        <w:rPr>
          <w:b/>
        </w:rPr>
      </w:pPr>
      <w:r w:rsidRPr="00811056">
        <w:rPr>
          <w:rFonts w:ascii="Calibri" w:hAnsi="Calibri"/>
          <w:i/>
        </w:rPr>
        <w:t>Note: Proposals to support pilot interventions and impact evaluations could extend for additional time; please include the full timetable and budget for these projects and a justification for the proposed length of time of the proposal.</w:t>
      </w:r>
      <w:r w:rsidR="0089399D">
        <w:rPr>
          <w:b/>
        </w:rPr>
        <w:br w:type="page"/>
      </w:r>
    </w:p>
    <w:tbl>
      <w:tblPr>
        <w:tblStyle w:val="LightShading-Accent1"/>
        <w:tblW w:w="0" w:type="auto"/>
        <w:tblLook w:val="04A0" w:firstRow="1" w:lastRow="0" w:firstColumn="1" w:lastColumn="0" w:noHBand="0" w:noVBand="1"/>
      </w:tblPr>
      <w:tblGrid>
        <w:gridCol w:w="9360"/>
      </w:tblGrid>
      <w:tr w:rsidR="0089399D" w:rsidRPr="006200F0" w14:paraId="605A17F8" w14:textId="77777777" w:rsidTr="008A6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649BA63" w14:textId="45803118" w:rsidR="0089399D" w:rsidRPr="001C7C3B" w:rsidRDefault="0089399D" w:rsidP="008A6FEE">
            <w:pPr>
              <w:pStyle w:val="Heading2"/>
              <w:numPr>
                <w:ilvl w:val="0"/>
                <w:numId w:val="1"/>
              </w:numPr>
              <w:pBdr>
                <w:top w:val="none" w:sz="0" w:space="0" w:color="auto"/>
                <w:left w:val="none" w:sz="0" w:space="0" w:color="auto"/>
                <w:bottom w:val="none" w:sz="0" w:space="0" w:color="auto"/>
                <w:right w:val="none" w:sz="0" w:space="0" w:color="auto"/>
              </w:pBdr>
              <w:shd w:val="clear" w:color="auto" w:fill="auto"/>
              <w:spacing w:before="100" w:after="100"/>
              <w:outlineLvl w:val="1"/>
              <w:rPr>
                <w:color w:val="auto"/>
                <w:sz w:val="24"/>
              </w:rPr>
            </w:pPr>
            <w:r w:rsidRPr="001C7C3B">
              <w:rPr>
                <w:color w:val="auto"/>
                <w:sz w:val="24"/>
              </w:rPr>
              <w:lastRenderedPageBreak/>
              <w:t>Endorsement of the proposal</w:t>
            </w:r>
          </w:p>
          <w:p w14:paraId="3BB8CBE6" w14:textId="77777777" w:rsidR="00BA2839" w:rsidRDefault="00E01599" w:rsidP="0089399D">
            <w:pPr>
              <w:rPr>
                <w:b w:val="0"/>
                <w:color w:val="auto"/>
              </w:rPr>
            </w:pPr>
            <w:r>
              <w:rPr>
                <w:b w:val="0"/>
                <w:color w:val="auto"/>
              </w:rPr>
              <w:t xml:space="preserve">As the </w:t>
            </w:r>
            <w:r w:rsidR="000E4F3A">
              <w:rPr>
                <w:b w:val="0"/>
                <w:color w:val="auto"/>
              </w:rPr>
              <w:t>WBG</w:t>
            </w:r>
            <w:r>
              <w:rPr>
                <w:b w:val="0"/>
                <w:color w:val="auto"/>
              </w:rPr>
              <w:t xml:space="preserve"> holds the fiduciary responsibility for the trust fund, applicants need to show they have the endorsement of the relevant thematic and country/regional teams with the WBG.</w:t>
            </w:r>
          </w:p>
          <w:p w14:paraId="41494483" w14:textId="53328DC7" w:rsidR="0071308E" w:rsidRPr="0071308E" w:rsidRDefault="00811056" w:rsidP="0071308E">
            <w:pPr>
              <w:rPr>
                <w:b w:val="0"/>
                <w:bCs w:val="0"/>
                <w:noProof/>
                <w:color w:val="auto"/>
              </w:rPr>
            </w:pPr>
            <w:r>
              <w:rPr>
                <w:b w:val="0"/>
                <w:color w:val="auto"/>
                <w:u w:val="single"/>
              </w:rPr>
              <w:t>Non-</w:t>
            </w:r>
            <w:r w:rsidR="00BA2839" w:rsidRPr="0071308E">
              <w:rPr>
                <w:b w:val="0"/>
                <w:color w:val="auto"/>
                <w:u w:val="single"/>
              </w:rPr>
              <w:t>WBG staff</w:t>
            </w:r>
            <w:r>
              <w:rPr>
                <w:b w:val="0"/>
                <w:color w:val="auto"/>
              </w:rPr>
              <w:t>:</w:t>
            </w:r>
            <w:r w:rsidR="0071308E">
              <w:rPr>
                <w:b w:val="0"/>
                <w:color w:val="auto"/>
              </w:rPr>
              <w:t xml:space="preserve"> </w:t>
            </w:r>
            <w:r w:rsidR="0071308E" w:rsidRPr="0071308E">
              <w:rPr>
                <w:b w:val="0"/>
                <w:noProof/>
                <w:color w:val="auto"/>
              </w:rPr>
              <w:t>please ensure that the local WBG team and Country Management Unit (CMU) is supportive of your application, as they will act as a liaison with you if your application is successful.  The name of the participating WBG staff should be included as the ‘WBG TTL’ and this person will submit the application and help with securing the endorsement of their manager and that of the CMU.</w:t>
            </w:r>
          </w:p>
          <w:p w14:paraId="503292D4" w14:textId="77777777" w:rsidR="0071308E" w:rsidRDefault="0071308E" w:rsidP="0089399D">
            <w:pPr>
              <w:rPr>
                <w:b w:val="0"/>
                <w:color w:val="auto"/>
              </w:rPr>
            </w:pPr>
          </w:p>
          <w:p w14:paraId="61E84A58" w14:textId="77777777" w:rsidR="0089399D" w:rsidRPr="0089399D" w:rsidRDefault="0089399D" w:rsidP="0089399D">
            <w:pPr>
              <w:rPr>
                <w:b w:val="0"/>
                <w:color w:val="auto"/>
              </w:rPr>
            </w:pPr>
            <w:r w:rsidRPr="0089399D">
              <w:rPr>
                <w:b w:val="0"/>
                <w:color w:val="auto"/>
              </w:rPr>
              <w:t xml:space="preserve">SUBMITTED BY: </w:t>
            </w:r>
          </w:p>
          <w:p w14:paraId="27791000" w14:textId="22ABF79E" w:rsidR="0089399D" w:rsidRPr="0089399D" w:rsidRDefault="0089399D" w:rsidP="0089399D">
            <w:pPr>
              <w:rPr>
                <w:b w:val="0"/>
                <w:color w:val="auto"/>
              </w:rPr>
            </w:pPr>
            <w:r w:rsidRPr="0089399D">
              <w:rPr>
                <w:b w:val="0"/>
                <w:color w:val="auto"/>
              </w:rPr>
              <w:t>_______________/_______           DATE: ________</w:t>
            </w:r>
            <w:r w:rsidRPr="0089399D">
              <w:rPr>
                <w:b w:val="0"/>
                <w:color w:val="auto"/>
              </w:rPr>
              <w:tab/>
              <w:t xml:space="preserve">                 ______________/_______           DATE: ________</w:t>
            </w:r>
            <w:r w:rsidRPr="0089399D">
              <w:rPr>
                <w:b w:val="0"/>
                <w:color w:val="auto"/>
              </w:rPr>
              <w:tab/>
            </w:r>
          </w:p>
          <w:p w14:paraId="6A679768" w14:textId="70B9B125" w:rsidR="0089399D" w:rsidRPr="0089399D" w:rsidRDefault="00E01599" w:rsidP="0089399D">
            <w:pPr>
              <w:spacing w:before="0" w:line="360" w:lineRule="auto"/>
              <w:rPr>
                <w:b w:val="0"/>
                <w:color w:val="auto"/>
              </w:rPr>
            </w:pPr>
            <w:r>
              <w:rPr>
                <w:b w:val="0"/>
                <w:color w:val="auto"/>
              </w:rPr>
              <w:t xml:space="preserve">WBG </w:t>
            </w:r>
            <w:r w:rsidR="0089399D" w:rsidRPr="0089399D">
              <w:rPr>
                <w:b w:val="0"/>
                <w:color w:val="auto"/>
              </w:rPr>
              <w:t xml:space="preserve">Task Team Leader/Unit     </w:t>
            </w:r>
            <w:r w:rsidR="0089399D" w:rsidRPr="0089399D">
              <w:rPr>
                <w:b w:val="0"/>
                <w:color w:val="auto"/>
              </w:rPr>
              <w:tab/>
            </w:r>
            <w:r w:rsidR="0089399D" w:rsidRPr="0089399D">
              <w:rPr>
                <w:b w:val="0"/>
                <w:color w:val="auto"/>
              </w:rPr>
              <w:tab/>
            </w:r>
            <w:r w:rsidR="0089399D" w:rsidRPr="0089399D">
              <w:rPr>
                <w:b w:val="0"/>
                <w:color w:val="auto"/>
              </w:rPr>
              <w:tab/>
              <w:t xml:space="preserve">                    Co-Task Team Leader/Unit</w:t>
            </w:r>
          </w:p>
          <w:p w14:paraId="23284E98" w14:textId="77777777" w:rsidR="0089399D" w:rsidRPr="0089399D" w:rsidRDefault="0089399D" w:rsidP="0089399D">
            <w:pPr>
              <w:rPr>
                <w:b w:val="0"/>
                <w:color w:val="auto"/>
              </w:rPr>
            </w:pPr>
            <w:r w:rsidRPr="0089399D">
              <w:rPr>
                <w:b w:val="0"/>
                <w:color w:val="auto"/>
              </w:rPr>
              <w:t xml:space="preserve">ENDORSED BY: </w:t>
            </w:r>
          </w:p>
          <w:p w14:paraId="5C5BE094" w14:textId="77777777" w:rsidR="0089399D" w:rsidRPr="0089399D" w:rsidRDefault="0089399D" w:rsidP="0089399D">
            <w:pPr>
              <w:rPr>
                <w:b w:val="0"/>
                <w:color w:val="auto"/>
              </w:rPr>
            </w:pPr>
            <w:r w:rsidRPr="0089399D">
              <w:rPr>
                <w:b w:val="0"/>
                <w:color w:val="auto"/>
              </w:rPr>
              <w:t xml:space="preserve"> ______________________         DATE: ________                         ______________________         DATE: ________</w:t>
            </w:r>
          </w:p>
          <w:p w14:paraId="4BC372EB" w14:textId="5753DC5F" w:rsidR="0089399D" w:rsidRPr="0089399D" w:rsidRDefault="0089399D" w:rsidP="0089399D">
            <w:pPr>
              <w:spacing w:before="0" w:line="360" w:lineRule="auto"/>
              <w:rPr>
                <w:b w:val="0"/>
                <w:color w:val="auto"/>
              </w:rPr>
            </w:pPr>
            <w:r w:rsidRPr="0089399D">
              <w:rPr>
                <w:b w:val="0"/>
                <w:color w:val="auto"/>
              </w:rPr>
              <w:t xml:space="preserve">        </w:t>
            </w:r>
            <w:r w:rsidR="00E01599">
              <w:rPr>
                <w:b w:val="0"/>
                <w:color w:val="auto"/>
              </w:rPr>
              <w:t xml:space="preserve">WBG </w:t>
            </w:r>
            <w:r w:rsidRPr="0089399D">
              <w:rPr>
                <w:b w:val="0"/>
                <w:color w:val="auto"/>
              </w:rPr>
              <w:t>TTL</w:t>
            </w:r>
            <w:r w:rsidR="00E01599">
              <w:rPr>
                <w:b w:val="0"/>
                <w:color w:val="auto"/>
              </w:rPr>
              <w:t>’s</w:t>
            </w:r>
            <w:r w:rsidRPr="0089399D">
              <w:rPr>
                <w:b w:val="0"/>
                <w:color w:val="auto"/>
              </w:rPr>
              <w:t xml:space="preserve"> Manager</w:t>
            </w:r>
            <w:r>
              <w:rPr>
                <w:b w:val="0"/>
                <w:color w:val="auto"/>
              </w:rPr>
              <w:t xml:space="preserve"> </w:t>
            </w:r>
            <w:r>
              <w:rPr>
                <w:b w:val="0"/>
                <w:color w:val="auto"/>
              </w:rPr>
              <w:tab/>
            </w:r>
            <w:r>
              <w:rPr>
                <w:b w:val="0"/>
                <w:color w:val="auto"/>
              </w:rPr>
              <w:tab/>
            </w:r>
            <w:r>
              <w:rPr>
                <w:b w:val="0"/>
                <w:color w:val="auto"/>
              </w:rPr>
              <w:tab/>
            </w:r>
            <w:r>
              <w:rPr>
                <w:b w:val="0"/>
                <w:color w:val="auto"/>
              </w:rPr>
              <w:tab/>
            </w:r>
            <w:r>
              <w:rPr>
                <w:b w:val="0"/>
                <w:color w:val="auto"/>
              </w:rPr>
              <w:tab/>
              <w:t xml:space="preserve">    C</w:t>
            </w:r>
            <w:r w:rsidRPr="0089399D">
              <w:rPr>
                <w:b w:val="0"/>
                <w:color w:val="auto"/>
              </w:rPr>
              <w:t>o-TTL</w:t>
            </w:r>
            <w:r w:rsidR="00E01599">
              <w:rPr>
                <w:b w:val="0"/>
                <w:color w:val="auto"/>
              </w:rPr>
              <w:t>’s</w:t>
            </w:r>
            <w:r w:rsidRPr="0089399D">
              <w:rPr>
                <w:b w:val="0"/>
                <w:color w:val="auto"/>
              </w:rPr>
              <w:t xml:space="preserve"> Manager</w:t>
            </w:r>
          </w:p>
          <w:p w14:paraId="241C8374" w14:textId="77777777" w:rsidR="0089399D" w:rsidRPr="0089399D" w:rsidRDefault="0089399D" w:rsidP="0089399D">
            <w:pPr>
              <w:rPr>
                <w:b w:val="0"/>
                <w:color w:val="auto"/>
              </w:rPr>
            </w:pPr>
            <w:r w:rsidRPr="0089399D">
              <w:rPr>
                <w:b w:val="0"/>
                <w:color w:val="auto"/>
              </w:rPr>
              <w:t xml:space="preserve">ENDORSED BY:  </w:t>
            </w:r>
          </w:p>
          <w:p w14:paraId="74EBCA0F" w14:textId="77777777" w:rsidR="0089399D" w:rsidRPr="0089399D" w:rsidRDefault="0089399D" w:rsidP="0089399D">
            <w:pPr>
              <w:rPr>
                <w:b w:val="0"/>
                <w:color w:val="auto"/>
              </w:rPr>
            </w:pPr>
            <w:r w:rsidRPr="0089399D">
              <w:rPr>
                <w:b w:val="0"/>
                <w:color w:val="auto"/>
              </w:rPr>
              <w:t>______________________         DATE: ________</w:t>
            </w:r>
          </w:p>
          <w:p w14:paraId="14B3A840" w14:textId="597E8961" w:rsidR="0089399D" w:rsidRPr="0089399D" w:rsidRDefault="0089399D" w:rsidP="0089399D">
            <w:pPr>
              <w:spacing w:before="0"/>
              <w:rPr>
                <w:b w:val="0"/>
                <w:color w:val="auto"/>
              </w:rPr>
            </w:pPr>
            <w:r w:rsidRPr="0089399D">
              <w:rPr>
                <w:b w:val="0"/>
                <w:color w:val="auto"/>
              </w:rPr>
              <w:t xml:space="preserve">       </w:t>
            </w:r>
            <w:r w:rsidR="00E01599">
              <w:rPr>
                <w:b w:val="0"/>
                <w:color w:val="auto"/>
              </w:rPr>
              <w:t>WBG</w:t>
            </w:r>
            <w:r w:rsidRPr="0089399D">
              <w:rPr>
                <w:b w:val="0"/>
                <w:color w:val="auto"/>
              </w:rPr>
              <w:t xml:space="preserve">  CMU/Region</w:t>
            </w:r>
          </w:p>
          <w:p w14:paraId="3A473BF2" w14:textId="77777777" w:rsidR="0089399D" w:rsidRDefault="0089399D" w:rsidP="0089399D">
            <w:pPr>
              <w:rPr>
                <w:b w:val="0"/>
                <w:color w:val="auto"/>
              </w:rPr>
            </w:pPr>
          </w:p>
          <w:p w14:paraId="4B4A4A09" w14:textId="77777777" w:rsidR="0089399D" w:rsidRPr="0089399D" w:rsidRDefault="0089399D" w:rsidP="0089399D">
            <w:pPr>
              <w:rPr>
                <w:b w:val="0"/>
                <w:color w:val="auto"/>
              </w:rPr>
            </w:pPr>
            <w:r w:rsidRPr="0089399D">
              <w:rPr>
                <w:b w:val="0"/>
                <w:color w:val="auto"/>
              </w:rPr>
              <w:t>For single country work, the proposal should have the support of the Country Director or the Country Director’s designate.  For multi-country work, please include the endorsement of the country expected to be most heavily involved; Regional Chief Economists, Operations Directors or Regional Senior Advisors can endorse regional proposals. For global proposals, please select a region to endorse the proposal.</w:t>
            </w:r>
          </w:p>
          <w:p w14:paraId="39942C37" w14:textId="16CA0471" w:rsidR="0089399D" w:rsidRPr="0089399D" w:rsidRDefault="0089399D" w:rsidP="0089399D">
            <w:pPr>
              <w:rPr>
                <w:b w:val="0"/>
                <w:i/>
                <w:color w:val="auto"/>
              </w:rPr>
            </w:pPr>
            <w:r w:rsidRPr="0089399D">
              <w:rPr>
                <w:b w:val="0"/>
                <w:i/>
                <w:color w:val="auto"/>
              </w:rPr>
              <w:t xml:space="preserve">Note:  Applications are to be submitted by email </w:t>
            </w:r>
            <w:r w:rsidRPr="005F1367">
              <w:rPr>
                <w:b w:val="0"/>
                <w:i/>
                <w:color w:val="auto"/>
              </w:rPr>
              <w:t xml:space="preserve">to </w:t>
            </w:r>
            <w:r w:rsidR="005F1367" w:rsidRPr="005F1367">
              <w:rPr>
                <w:b w:val="0"/>
                <w:i/>
                <w:color w:val="auto"/>
              </w:rPr>
              <w:t>jobsCCSA</w:t>
            </w:r>
            <w:r w:rsidR="001256AB" w:rsidRPr="005F1367">
              <w:rPr>
                <w:b w:val="0"/>
                <w:i/>
                <w:color w:val="auto"/>
              </w:rPr>
              <w:t>@worldbank</w:t>
            </w:r>
            <w:r w:rsidR="004263B5" w:rsidRPr="005F1367">
              <w:rPr>
                <w:b w:val="0"/>
                <w:i/>
                <w:color w:val="auto"/>
              </w:rPr>
              <w:t>group</w:t>
            </w:r>
            <w:r w:rsidR="001256AB" w:rsidRPr="005F1367">
              <w:rPr>
                <w:b w:val="0"/>
                <w:i/>
                <w:color w:val="auto"/>
              </w:rPr>
              <w:t>.org</w:t>
            </w:r>
            <w:r w:rsidRPr="005F1367">
              <w:rPr>
                <w:b w:val="0"/>
                <w:i/>
                <w:color w:val="auto"/>
              </w:rPr>
              <w:t>.</w:t>
            </w:r>
            <w:r w:rsidRPr="0089399D">
              <w:rPr>
                <w:b w:val="0"/>
                <w:i/>
                <w:color w:val="auto"/>
              </w:rPr>
              <w:t xml:space="preserve">  In doing so, the TTL confirms that he or she has the approval of their manager and the CMU/region. If signatures are not included directly on the form, confirmation emails will be requested before funds are made available.</w:t>
            </w:r>
            <w:r w:rsidRPr="0089399D">
              <w:rPr>
                <w:b w:val="0"/>
                <w:color w:val="auto"/>
              </w:rPr>
              <w:t xml:space="preserve">   </w:t>
            </w:r>
          </w:p>
          <w:p w14:paraId="36641618" w14:textId="77777777" w:rsidR="0089399D" w:rsidRPr="0089399D" w:rsidRDefault="0089399D" w:rsidP="008A6FEE">
            <w:pPr>
              <w:rPr>
                <w:b w:val="0"/>
                <w:color w:val="auto"/>
                <w:lang w:eastAsia="ja-JP"/>
              </w:rPr>
            </w:pPr>
          </w:p>
          <w:p w14:paraId="66BDB8A8" w14:textId="77777777" w:rsidR="0089399D" w:rsidRDefault="0089399D" w:rsidP="008A6FEE">
            <w:pPr>
              <w:rPr>
                <w:color w:val="auto"/>
                <w:lang w:eastAsia="ja-JP"/>
              </w:rPr>
            </w:pPr>
          </w:p>
          <w:p w14:paraId="1761F68D" w14:textId="77777777" w:rsidR="001C7C3B" w:rsidRDefault="001C7C3B" w:rsidP="008A6FEE">
            <w:pPr>
              <w:rPr>
                <w:color w:val="auto"/>
                <w:lang w:eastAsia="ja-JP"/>
              </w:rPr>
            </w:pPr>
          </w:p>
          <w:p w14:paraId="243C39D2" w14:textId="77777777" w:rsidR="001C7C3B" w:rsidRDefault="001C7C3B" w:rsidP="008A6FEE">
            <w:pPr>
              <w:rPr>
                <w:color w:val="auto"/>
                <w:lang w:eastAsia="ja-JP"/>
              </w:rPr>
            </w:pPr>
          </w:p>
          <w:p w14:paraId="3582E26A" w14:textId="77777777" w:rsidR="001C7C3B" w:rsidRDefault="001C7C3B" w:rsidP="008A6FEE">
            <w:pPr>
              <w:rPr>
                <w:color w:val="auto"/>
                <w:lang w:eastAsia="ja-JP"/>
              </w:rPr>
            </w:pPr>
          </w:p>
          <w:p w14:paraId="7934CE07" w14:textId="77777777" w:rsidR="001C7C3B" w:rsidRDefault="001C7C3B" w:rsidP="008A6FEE">
            <w:pPr>
              <w:rPr>
                <w:color w:val="auto"/>
                <w:lang w:eastAsia="ja-JP"/>
              </w:rPr>
            </w:pPr>
          </w:p>
          <w:p w14:paraId="38B0592E" w14:textId="77777777" w:rsidR="001C7C3B" w:rsidRPr="006200F0" w:rsidRDefault="001C7C3B" w:rsidP="008A6FEE">
            <w:pPr>
              <w:rPr>
                <w:color w:val="auto"/>
                <w:lang w:eastAsia="ja-JP"/>
              </w:rPr>
            </w:pPr>
          </w:p>
        </w:tc>
      </w:tr>
    </w:tbl>
    <w:p w14:paraId="7FB09FF9" w14:textId="77777777" w:rsidR="0089399D" w:rsidRDefault="0089399D" w:rsidP="00384172">
      <w:pPr>
        <w:rPr>
          <w:b/>
        </w:rPr>
      </w:pPr>
    </w:p>
    <w:sectPr w:rsidR="0089399D" w:rsidSect="006200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10F6" w14:textId="77777777" w:rsidR="002F0199" w:rsidRDefault="002F0199">
      <w:pPr>
        <w:spacing w:before="0" w:after="0" w:line="240" w:lineRule="auto"/>
      </w:pPr>
      <w:r>
        <w:separator/>
      </w:r>
    </w:p>
  </w:endnote>
  <w:endnote w:type="continuationSeparator" w:id="0">
    <w:p w14:paraId="1A58D838" w14:textId="77777777" w:rsidR="002F0199" w:rsidRDefault="002F01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103421"/>
      <w:docPartObj>
        <w:docPartGallery w:val="Page Numbers (Bottom of Page)"/>
        <w:docPartUnique/>
      </w:docPartObj>
    </w:sdtPr>
    <w:sdtEndPr/>
    <w:sdtContent>
      <w:p w14:paraId="2412E8BF" w14:textId="77777777" w:rsidR="00017A4D" w:rsidRDefault="00017A4D">
        <w:pPr>
          <w:pStyle w:val="Footer"/>
          <w:jc w:val="center"/>
        </w:pPr>
        <w:r>
          <w:fldChar w:fldCharType="begin"/>
        </w:r>
        <w:r>
          <w:instrText xml:space="preserve"> PAGE   \* MERGEFORMAT </w:instrText>
        </w:r>
        <w:r>
          <w:fldChar w:fldCharType="separate"/>
        </w:r>
        <w:r w:rsidR="000F0944">
          <w:rPr>
            <w:noProof/>
          </w:rPr>
          <w:t>3</w:t>
        </w:r>
        <w:r>
          <w:rPr>
            <w:noProof/>
          </w:rPr>
          <w:fldChar w:fldCharType="end"/>
        </w:r>
      </w:p>
    </w:sdtContent>
  </w:sdt>
  <w:p w14:paraId="0477AAC0" w14:textId="77777777" w:rsidR="00017A4D" w:rsidRDefault="0001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959C" w14:textId="77777777" w:rsidR="002F0199" w:rsidRDefault="002F0199">
      <w:pPr>
        <w:spacing w:before="0" w:after="0" w:line="240" w:lineRule="auto"/>
      </w:pPr>
      <w:r>
        <w:separator/>
      </w:r>
    </w:p>
  </w:footnote>
  <w:footnote w:type="continuationSeparator" w:id="0">
    <w:p w14:paraId="5568AAF5" w14:textId="77777777" w:rsidR="002F0199" w:rsidRDefault="002F0199">
      <w:pPr>
        <w:spacing w:before="0" w:after="0" w:line="240" w:lineRule="auto"/>
      </w:pPr>
      <w:r>
        <w:continuationSeparator/>
      </w:r>
    </w:p>
  </w:footnote>
  <w:footnote w:id="1">
    <w:p w14:paraId="68B77BBC" w14:textId="783BC49C" w:rsidR="001619B4" w:rsidRPr="001619B4" w:rsidRDefault="001619B4">
      <w:pPr>
        <w:pStyle w:val="FootnoteText"/>
      </w:pPr>
      <w:r>
        <w:rPr>
          <w:rStyle w:val="FootnoteReference"/>
        </w:rPr>
        <w:footnoteRef/>
      </w:r>
      <w:r>
        <w:t xml:space="preserve"> </w:t>
      </w:r>
      <w:r w:rsidRPr="001619B4">
        <w:rPr>
          <w:rFonts w:eastAsia="Times New Roman"/>
        </w:rPr>
        <w:t>Proposals exceeding $300,000 must contain a strong and rigorous learning or evaluation component</w:t>
      </w:r>
      <w:r>
        <w:rPr>
          <w:rFonts w:eastAsia="Times New Roman"/>
        </w:rPr>
        <w:t xml:space="preserve">. </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3686"/>
    <w:multiLevelType w:val="hybridMultilevel"/>
    <w:tmpl w:val="BA92EAC0"/>
    <w:lvl w:ilvl="0" w:tplc="292AA290">
      <w:start w:val="1"/>
      <w:numFmt w:val="upperLetter"/>
      <w:lvlText w:val="%1."/>
      <w:lvlJc w:val="left"/>
      <w:pPr>
        <w:ind w:left="360" w:hanging="36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BA7A91"/>
    <w:multiLevelType w:val="hybridMultilevel"/>
    <w:tmpl w:val="6EC6FFE0"/>
    <w:lvl w:ilvl="0" w:tplc="5A24A5F0">
      <w:start w:val="5"/>
      <w:numFmt w:val="bullet"/>
      <w:lvlText w:val=""/>
      <w:lvlJc w:val="left"/>
      <w:pPr>
        <w:ind w:left="540" w:hanging="360"/>
      </w:pPr>
      <w:rPr>
        <w:rFonts w:ascii="Symbol" w:eastAsiaTheme="minorEastAsia"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50A80821"/>
    <w:multiLevelType w:val="hybridMultilevel"/>
    <w:tmpl w:val="BF30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C4825"/>
    <w:multiLevelType w:val="hybridMultilevel"/>
    <w:tmpl w:val="EDB4BA78"/>
    <w:lvl w:ilvl="0" w:tplc="0409000F">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72"/>
    <w:rsid w:val="00017A4D"/>
    <w:rsid w:val="0002244E"/>
    <w:rsid w:val="0003078B"/>
    <w:rsid w:val="00064DBA"/>
    <w:rsid w:val="000A4833"/>
    <w:rsid w:val="000D04EB"/>
    <w:rsid w:val="000E4F3A"/>
    <w:rsid w:val="000F0944"/>
    <w:rsid w:val="001256AB"/>
    <w:rsid w:val="001410B9"/>
    <w:rsid w:val="00144E8E"/>
    <w:rsid w:val="001619B4"/>
    <w:rsid w:val="00172FB2"/>
    <w:rsid w:val="001744B7"/>
    <w:rsid w:val="001810A9"/>
    <w:rsid w:val="00186053"/>
    <w:rsid w:val="001B4487"/>
    <w:rsid w:val="001C7C3B"/>
    <w:rsid w:val="001F6023"/>
    <w:rsid w:val="00214FFA"/>
    <w:rsid w:val="0023779D"/>
    <w:rsid w:val="00253AB0"/>
    <w:rsid w:val="00271C4A"/>
    <w:rsid w:val="00275971"/>
    <w:rsid w:val="0028748F"/>
    <w:rsid w:val="00296EFE"/>
    <w:rsid w:val="002C22FD"/>
    <w:rsid w:val="002F0199"/>
    <w:rsid w:val="00300354"/>
    <w:rsid w:val="00302C5F"/>
    <w:rsid w:val="003219A9"/>
    <w:rsid w:val="00343D99"/>
    <w:rsid w:val="0037658B"/>
    <w:rsid w:val="00384172"/>
    <w:rsid w:val="003A6879"/>
    <w:rsid w:val="003B1265"/>
    <w:rsid w:val="004263B5"/>
    <w:rsid w:val="00461905"/>
    <w:rsid w:val="00462187"/>
    <w:rsid w:val="0046318A"/>
    <w:rsid w:val="004804B8"/>
    <w:rsid w:val="004844B7"/>
    <w:rsid w:val="00497CFC"/>
    <w:rsid w:val="004C2CDE"/>
    <w:rsid w:val="004C6AF3"/>
    <w:rsid w:val="004D75E0"/>
    <w:rsid w:val="004E320D"/>
    <w:rsid w:val="00502F08"/>
    <w:rsid w:val="00507B2D"/>
    <w:rsid w:val="00524C7A"/>
    <w:rsid w:val="00541BDD"/>
    <w:rsid w:val="00552698"/>
    <w:rsid w:val="00572EAA"/>
    <w:rsid w:val="005739FC"/>
    <w:rsid w:val="005A6220"/>
    <w:rsid w:val="005F1367"/>
    <w:rsid w:val="005F6527"/>
    <w:rsid w:val="006200F0"/>
    <w:rsid w:val="0063531C"/>
    <w:rsid w:val="006356E2"/>
    <w:rsid w:val="006554DF"/>
    <w:rsid w:val="006911B4"/>
    <w:rsid w:val="0069262B"/>
    <w:rsid w:val="006928AD"/>
    <w:rsid w:val="00697357"/>
    <w:rsid w:val="00697694"/>
    <w:rsid w:val="006C1292"/>
    <w:rsid w:val="006D2B93"/>
    <w:rsid w:val="006E027C"/>
    <w:rsid w:val="006E332C"/>
    <w:rsid w:val="00702E18"/>
    <w:rsid w:val="0071308E"/>
    <w:rsid w:val="00727933"/>
    <w:rsid w:val="00754BC2"/>
    <w:rsid w:val="00783692"/>
    <w:rsid w:val="007A448D"/>
    <w:rsid w:val="007B2F1B"/>
    <w:rsid w:val="007D7875"/>
    <w:rsid w:val="00811056"/>
    <w:rsid w:val="0083130E"/>
    <w:rsid w:val="0084255B"/>
    <w:rsid w:val="0085405F"/>
    <w:rsid w:val="00862D37"/>
    <w:rsid w:val="0087718B"/>
    <w:rsid w:val="008806C1"/>
    <w:rsid w:val="00892F04"/>
    <w:rsid w:val="0089399D"/>
    <w:rsid w:val="0089513B"/>
    <w:rsid w:val="008C2ECF"/>
    <w:rsid w:val="008D1FE8"/>
    <w:rsid w:val="008E7A16"/>
    <w:rsid w:val="00902E57"/>
    <w:rsid w:val="009265F8"/>
    <w:rsid w:val="00930116"/>
    <w:rsid w:val="009634C9"/>
    <w:rsid w:val="00991D42"/>
    <w:rsid w:val="009A61C2"/>
    <w:rsid w:val="00A03C73"/>
    <w:rsid w:val="00A344B6"/>
    <w:rsid w:val="00A37773"/>
    <w:rsid w:val="00A45C83"/>
    <w:rsid w:val="00B36AB8"/>
    <w:rsid w:val="00B5419B"/>
    <w:rsid w:val="00BA0F09"/>
    <w:rsid w:val="00BA2839"/>
    <w:rsid w:val="00BA5DB7"/>
    <w:rsid w:val="00BB2097"/>
    <w:rsid w:val="00BB3599"/>
    <w:rsid w:val="00BB501B"/>
    <w:rsid w:val="00BC061F"/>
    <w:rsid w:val="00BC219E"/>
    <w:rsid w:val="00BD77DE"/>
    <w:rsid w:val="00C12F1F"/>
    <w:rsid w:val="00C161CC"/>
    <w:rsid w:val="00C213C8"/>
    <w:rsid w:val="00C36F89"/>
    <w:rsid w:val="00C41022"/>
    <w:rsid w:val="00C41E4D"/>
    <w:rsid w:val="00C52194"/>
    <w:rsid w:val="00C651DD"/>
    <w:rsid w:val="00C70FC6"/>
    <w:rsid w:val="00CB3AB5"/>
    <w:rsid w:val="00CC0562"/>
    <w:rsid w:val="00CC7D2A"/>
    <w:rsid w:val="00CF6367"/>
    <w:rsid w:val="00D179A6"/>
    <w:rsid w:val="00D22C6D"/>
    <w:rsid w:val="00D577DC"/>
    <w:rsid w:val="00D65A1E"/>
    <w:rsid w:val="00D664D7"/>
    <w:rsid w:val="00D67A75"/>
    <w:rsid w:val="00DA0082"/>
    <w:rsid w:val="00DB0601"/>
    <w:rsid w:val="00E01599"/>
    <w:rsid w:val="00E01948"/>
    <w:rsid w:val="00E112C4"/>
    <w:rsid w:val="00E34717"/>
    <w:rsid w:val="00E51474"/>
    <w:rsid w:val="00E519BC"/>
    <w:rsid w:val="00E63467"/>
    <w:rsid w:val="00E63F20"/>
    <w:rsid w:val="00E67BE6"/>
    <w:rsid w:val="00E710D1"/>
    <w:rsid w:val="00E801DC"/>
    <w:rsid w:val="00E81E56"/>
    <w:rsid w:val="00E91FE6"/>
    <w:rsid w:val="00ED2ED8"/>
    <w:rsid w:val="00EF6F3D"/>
    <w:rsid w:val="00F354DE"/>
    <w:rsid w:val="00F40A9E"/>
    <w:rsid w:val="00F61BA7"/>
    <w:rsid w:val="00F71D0E"/>
    <w:rsid w:val="00F84665"/>
    <w:rsid w:val="00F87FBF"/>
    <w:rsid w:val="00F9380D"/>
    <w:rsid w:val="00F97554"/>
    <w:rsid w:val="00FA2674"/>
    <w:rsid w:val="00FB58B9"/>
    <w:rsid w:val="00FE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E238"/>
  <w15:docId w15:val="{2D96C95A-6EEB-4CB7-BFED-7FEB810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72"/>
    <w:pPr>
      <w:spacing w:before="200"/>
    </w:pPr>
    <w:rPr>
      <w:rFonts w:eastAsiaTheme="minorEastAsia"/>
      <w:sz w:val="20"/>
      <w:szCs w:val="20"/>
      <w:lang w:bidi="en-US"/>
    </w:rPr>
  </w:style>
  <w:style w:type="paragraph" w:styleId="Heading2">
    <w:name w:val="heading 2"/>
    <w:basedOn w:val="Normal"/>
    <w:next w:val="Normal"/>
    <w:link w:val="Heading2Char"/>
    <w:uiPriority w:val="9"/>
    <w:unhideWhenUsed/>
    <w:qFormat/>
    <w:rsid w:val="003841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172"/>
    <w:rPr>
      <w:rFonts w:eastAsiaTheme="minorEastAsia"/>
      <w:caps/>
      <w:spacing w:val="15"/>
      <w:shd w:val="clear" w:color="auto" w:fill="DBE5F1" w:themeFill="accent1" w:themeFillTint="33"/>
      <w:lang w:bidi="en-US"/>
    </w:rPr>
  </w:style>
  <w:style w:type="paragraph" w:styleId="ListParagraph">
    <w:name w:val="List Paragraph"/>
    <w:basedOn w:val="Normal"/>
    <w:uiPriority w:val="34"/>
    <w:qFormat/>
    <w:rsid w:val="00384172"/>
    <w:pPr>
      <w:ind w:left="720"/>
      <w:contextualSpacing/>
    </w:pPr>
  </w:style>
  <w:style w:type="paragraph" w:styleId="Footer">
    <w:name w:val="footer"/>
    <w:basedOn w:val="Normal"/>
    <w:link w:val="FooterChar"/>
    <w:uiPriority w:val="99"/>
    <w:unhideWhenUsed/>
    <w:rsid w:val="0038417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4172"/>
    <w:rPr>
      <w:rFonts w:eastAsiaTheme="minorEastAsia"/>
      <w:sz w:val="20"/>
      <w:szCs w:val="20"/>
      <w:lang w:bidi="en-US"/>
    </w:rPr>
  </w:style>
  <w:style w:type="table" w:styleId="LightShading-Accent5">
    <w:name w:val="Light Shading Accent 5"/>
    <w:basedOn w:val="TableNormal"/>
    <w:uiPriority w:val="60"/>
    <w:rsid w:val="00384172"/>
    <w:pPr>
      <w:spacing w:after="0" w:line="240" w:lineRule="auto"/>
    </w:pPr>
    <w:rPr>
      <w:rFonts w:eastAsiaTheme="minorEastAsia"/>
      <w:color w:val="31849B" w:themeColor="accent5" w:themeShade="BF"/>
      <w:lang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384172"/>
    <w:pPr>
      <w:spacing w:after="0" w:line="240" w:lineRule="auto"/>
    </w:pPr>
    <w:rPr>
      <w:rFonts w:eastAsiaTheme="minorEastAsia"/>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6926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62B"/>
    <w:rPr>
      <w:rFonts w:ascii="Segoe UI" w:eastAsiaTheme="minorEastAsia" w:hAnsi="Segoe UI" w:cs="Segoe UI"/>
      <w:sz w:val="18"/>
      <w:szCs w:val="18"/>
      <w:lang w:bidi="en-US"/>
    </w:rPr>
  </w:style>
  <w:style w:type="character" w:styleId="CommentReference">
    <w:name w:val="annotation reference"/>
    <w:basedOn w:val="DefaultParagraphFont"/>
    <w:uiPriority w:val="99"/>
    <w:semiHidden/>
    <w:unhideWhenUsed/>
    <w:rsid w:val="00CB3AB5"/>
    <w:rPr>
      <w:sz w:val="16"/>
      <w:szCs w:val="16"/>
    </w:rPr>
  </w:style>
  <w:style w:type="paragraph" w:styleId="CommentText">
    <w:name w:val="annotation text"/>
    <w:basedOn w:val="Normal"/>
    <w:link w:val="CommentTextChar"/>
    <w:uiPriority w:val="99"/>
    <w:semiHidden/>
    <w:unhideWhenUsed/>
    <w:rsid w:val="00CB3AB5"/>
    <w:pPr>
      <w:spacing w:line="240" w:lineRule="auto"/>
    </w:pPr>
  </w:style>
  <w:style w:type="character" w:customStyle="1" w:styleId="CommentTextChar">
    <w:name w:val="Comment Text Char"/>
    <w:basedOn w:val="DefaultParagraphFont"/>
    <w:link w:val="CommentText"/>
    <w:uiPriority w:val="99"/>
    <w:semiHidden/>
    <w:rsid w:val="00CB3AB5"/>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CB3AB5"/>
    <w:rPr>
      <w:b/>
      <w:bCs/>
    </w:rPr>
  </w:style>
  <w:style w:type="character" w:customStyle="1" w:styleId="CommentSubjectChar">
    <w:name w:val="Comment Subject Char"/>
    <w:basedOn w:val="CommentTextChar"/>
    <w:link w:val="CommentSubject"/>
    <w:uiPriority w:val="99"/>
    <w:semiHidden/>
    <w:rsid w:val="00CB3AB5"/>
    <w:rPr>
      <w:rFonts w:eastAsiaTheme="minorEastAsia"/>
      <w:b/>
      <w:bCs/>
      <w:sz w:val="20"/>
      <w:szCs w:val="20"/>
      <w:lang w:bidi="en-US"/>
    </w:rPr>
  </w:style>
  <w:style w:type="paragraph" w:styleId="Revision">
    <w:name w:val="Revision"/>
    <w:hidden/>
    <w:uiPriority w:val="99"/>
    <w:semiHidden/>
    <w:rsid w:val="004E320D"/>
    <w:pPr>
      <w:spacing w:after="0" w:line="240" w:lineRule="auto"/>
    </w:pPr>
    <w:rPr>
      <w:rFonts w:eastAsiaTheme="minorEastAsia"/>
      <w:sz w:val="20"/>
      <w:szCs w:val="20"/>
      <w:lang w:bidi="en-US"/>
    </w:rPr>
  </w:style>
  <w:style w:type="table" w:styleId="LightShading-Accent1">
    <w:name w:val="Light Shading Accent 1"/>
    <w:basedOn w:val="TableNormal"/>
    <w:uiPriority w:val="60"/>
    <w:rsid w:val="006200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6200F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semiHidden/>
    <w:unhideWhenUsed/>
    <w:rsid w:val="0071308E"/>
    <w:pPr>
      <w:spacing w:before="0" w:after="0" w:line="240" w:lineRule="auto"/>
    </w:pPr>
    <w:rPr>
      <w:rFonts w:ascii="Calibri" w:eastAsiaTheme="minorHAnsi" w:hAnsi="Calibri"/>
      <w:sz w:val="22"/>
      <w:szCs w:val="21"/>
      <w:lang w:bidi="ar-SA"/>
    </w:rPr>
  </w:style>
  <w:style w:type="character" w:customStyle="1" w:styleId="PlainTextChar">
    <w:name w:val="Plain Text Char"/>
    <w:basedOn w:val="DefaultParagraphFont"/>
    <w:link w:val="PlainText"/>
    <w:uiPriority w:val="99"/>
    <w:semiHidden/>
    <w:rsid w:val="0071308E"/>
    <w:rPr>
      <w:rFonts w:ascii="Calibri" w:hAnsi="Calibri"/>
      <w:szCs w:val="21"/>
    </w:rPr>
  </w:style>
  <w:style w:type="paragraph" w:styleId="FootnoteText">
    <w:name w:val="footnote text"/>
    <w:basedOn w:val="Normal"/>
    <w:link w:val="FootnoteTextChar"/>
    <w:uiPriority w:val="99"/>
    <w:semiHidden/>
    <w:unhideWhenUsed/>
    <w:rsid w:val="001619B4"/>
    <w:pPr>
      <w:spacing w:before="0" w:after="0" w:line="240" w:lineRule="auto"/>
    </w:pPr>
  </w:style>
  <w:style w:type="character" w:customStyle="1" w:styleId="FootnoteTextChar">
    <w:name w:val="Footnote Text Char"/>
    <w:basedOn w:val="DefaultParagraphFont"/>
    <w:link w:val="FootnoteText"/>
    <w:uiPriority w:val="99"/>
    <w:semiHidden/>
    <w:rsid w:val="001619B4"/>
    <w:rPr>
      <w:rFonts w:eastAsiaTheme="minorEastAsia"/>
      <w:sz w:val="20"/>
      <w:szCs w:val="20"/>
      <w:lang w:bidi="en-US"/>
    </w:rPr>
  </w:style>
  <w:style w:type="character" w:styleId="FootnoteReference">
    <w:name w:val="footnote reference"/>
    <w:basedOn w:val="DefaultParagraphFont"/>
    <w:uiPriority w:val="99"/>
    <w:semiHidden/>
    <w:unhideWhenUsed/>
    <w:rsid w:val="00161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EC32-7E35-460E-B56F-8E929F4A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Dipankar Megh Bhanot</dc:creator>
  <cp:lastModifiedBy>Lia Mamniashvili</cp:lastModifiedBy>
  <cp:revision>6</cp:revision>
  <cp:lastPrinted>2015-01-26T16:49:00Z</cp:lastPrinted>
  <dcterms:created xsi:type="dcterms:W3CDTF">2015-03-02T17:06:00Z</dcterms:created>
  <dcterms:modified xsi:type="dcterms:W3CDTF">2015-03-11T15:35:00Z</dcterms:modified>
</cp:coreProperties>
</file>